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88F" w:rsidRDefault="00C3788F">
      <w:pPr>
        <w:rPr>
          <w:rFonts w:ascii="Times New Roman" w:hAnsi="Times New Roman"/>
          <w:b/>
          <w:sz w:val="24"/>
          <w:szCs w:val="24"/>
        </w:rPr>
      </w:pPr>
    </w:p>
    <w:p w:rsidR="00785285" w:rsidRPr="006F3E20" w:rsidRDefault="00C6210A" w:rsidP="006F3E20">
      <w:pPr>
        <w:pStyle w:val="a5"/>
        <w:jc w:val="center"/>
        <w:rPr>
          <w:rFonts w:ascii="Times New Roman" w:hAnsi="Times New Roman"/>
          <w:b/>
          <w:sz w:val="24"/>
          <w:szCs w:val="24"/>
        </w:rPr>
      </w:pPr>
      <w:r w:rsidRPr="006F3E20">
        <w:rPr>
          <w:rFonts w:ascii="Times New Roman" w:hAnsi="Times New Roman"/>
          <w:b/>
          <w:sz w:val="24"/>
          <w:szCs w:val="24"/>
        </w:rPr>
        <w:t xml:space="preserve">Проект </w:t>
      </w:r>
      <w:r w:rsidR="00822B03" w:rsidRPr="006F3E20">
        <w:rPr>
          <w:rFonts w:ascii="Times New Roman" w:hAnsi="Times New Roman"/>
          <w:b/>
          <w:sz w:val="24"/>
          <w:szCs w:val="24"/>
        </w:rPr>
        <w:t>Договор</w:t>
      </w:r>
      <w:r w:rsidRPr="006F3E20">
        <w:rPr>
          <w:rFonts w:ascii="Times New Roman" w:hAnsi="Times New Roman"/>
          <w:b/>
          <w:sz w:val="24"/>
          <w:szCs w:val="24"/>
        </w:rPr>
        <w:t>а</w:t>
      </w:r>
      <w:r w:rsidR="00785285" w:rsidRPr="006F3E20">
        <w:rPr>
          <w:rFonts w:ascii="Times New Roman" w:hAnsi="Times New Roman"/>
          <w:b/>
          <w:sz w:val="24"/>
          <w:szCs w:val="24"/>
        </w:rPr>
        <w:t xml:space="preserve"> №</w:t>
      </w:r>
      <w:r w:rsidR="00882E28" w:rsidRPr="006F3E20">
        <w:rPr>
          <w:rFonts w:ascii="Times New Roman" w:hAnsi="Times New Roman"/>
          <w:b/>
          <w:sz w:val="24"/>
          <w:szCs w:val="24"/>
        </w:rPr>
        <w:t xml:space="preserve"> </w:t>
      </w:r>
      <w:r w:rsidR="00822B03" w:rsidRPr="006F3E20">
        <w:rPr>
          <w:rFonts w:ascii="Times New Roman" w:hAnsi="Times New Roman"/>
          <w:b/>
          <w:sz w:val="24"/>
          <w:szCs w:val="24"/>
        </w:rPr>
        <w:t>___</w:t>
      </w:r>
    </w:p>
    <w:p w:rsidR="006F3E20" w:rsidRPr="006F3E20" w:rsidRDefault="006F3E20" w:rsidP="006F3E20">
      <w:pPr>
        <w:pStyle w:val="a5"/>
        <w:jc w:val="center"/>
        <w:rPr>
          <w:rFonts w:ascii="Times New Roman" w:hAnsi="Times New Roman"/>
          <w:sz w:val="24"/>
          <w:szCs w:val="24"/>
        </w:rPr>
      </w:pPr>
      <w:r w:rsidRPr="006F3E20">
        <w:rPr>
          <w:rFonts w:ascii="Times New Roman" w:hAnsi="Times New Roman"/>
          <w:sz w:val="24"/>
          <w:szCs w:val="24"/>
        </w:rPr>
        <w:t xml:space="preserve">на разработку Основных технических решений» (ОТР), «Технических требований (ТТ) к основному электротехническому оборудованию для применения на ПС 110 </w:t>
      </w:r>
      <w:proofErr w:type="spellStart"/>
      <w:r w:rsidRPr="006F3E20">
        <w:rPr>
          <w:rFonts w:ascii="Times New Roman" w:hAnsi="Times New Roman"/>
          <w:sz w:val="24"/>
          <w:szCs w:val="24"/>
        </w:rPr>
        <w:t>кВ</w:t>
      </w:r>
      <w:proofErr w:type="spellEnd"/>
      <w:r w:rsidRPr="006F3E20">
        <w:rPr>
          <w:rFonts w:ascii="Times New Roman" w:hAnsi="Times New Roman"/>
          <w:sz w:val="24"/>
          <w:szCs w:val="24"/>
        </w:rPr>
        <w:t xml:space="preserve"> Захаровская»</w:t>
      </w:r>
    </w:p>
    <w:p w:rsidR="006F3E20" w:rsidRPr="006F3E20" w:rsidRDefault="006F3E20" w:rsidP="006F3E20">
      <w:pPr>
        <w:pStyle w:val="a5"/>
        <w:jc w:val="center"/>
        <w:rPr>
          <w:rFonts w:ascii="Times New Roman" w:hAnsi="Times New Roman"/>
          <w:sz w:val="24"/>
          <w:szCs w:val="24"/>
        </w:rPr>
      </w:pPr>
      <w:r w:rsidRPr="006F3E20">
        <w:rPr>
          <w:rFonts w:ascii="Times New Roman" w:hAnsi="Times New Roman"/>
          <w:sz w:val="24"/>
          <w:szCs w:val="24"/>
        </w:rPr>
        <w:t xml:space="preserve">по титулу: «Строительство ПС 110 </w:t>
      </w:r>
      <w:proofErr w:type="spellStart"/>
      <w:r w:rsidRPr="006F3E20">
        <w:rPr>
          <w:rFonts w:ascii="Times New Roman" w:hAnsi="Times New Roman"/>
          <w:sz w:val="24"/>
          <w:szCs w:val="24"/>
        </w:rPr>
        <w:t>кВ</w:t>
      </w:r>
      <w:proofErr w:type="spellEnd"/>
      <w:r w:rsidRPr="006F3E20">
        <w:rPr>
          <w:rFonts w:ascii="Times New Roman" w:hAnsi="Times New Roman"/>
          <w:sz w:val="24"/>
          <w:szCs w:val="24"/>
        </w:rPr>
        <w:t xml:space="preserve"> Захаровская»</w:t>
      </w:r>
    </w:p>
    <w:p w:rsidR="002040F5" w:rsidRPr="001C14AE" w:rsidRDefault="002040F5" w:rsidP="00014D5F">
      <w:pPr>
        <w:jc w:val="center"/>
        <w:rPr>
          <w:rFonts w:ascii="Times New Roman" w:hAnsi="Times New Roman"/>
          <w:sz w:val="24"/>
          <w:szCs w:val="24"/>
        </w:rPr>
      </w:pPr>
    </w:p>
    <w:p w:rsidR="002040F5" w:rsidRPr="001C14AE"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 xml:space="preserve">г. Калининград </w:t>
      </w:r>
      <w:r w:rsidR="00635AC0" w:rsidRPr="001C14AE">
        <w:rPr>
          <w:rFonts w:ascii="Times New Roman" w:hAnsi="Times New Roman"/>
          <w:sz w:val="24"/>
          <w:szCs w:val="24"/>
        </w:rPr>
        <w:t xml:space="preserve">                                                                            </w:t>
      </w:r>
      <w:proofErr w:type="gramStart"/>
      <w:r w:rsidR="00635AC0" w:rsidRPr="001C14AE">
        <w:rPr>
          <w:rFonts w:ascii="Times New Roman" w:hAnsi="Times New Roman"/>
          <w:sz w:val="24"/>
          <w:szCs w:val="24"/>
        </w:rPr>
        <w:t xml:space="preserve">  </w:t>
      </w:r>
      <w:r w:rsidRPr="001C14AE">
        <w:rPr>
          <w:rFonts w:ascii="Times New Roman" w:hAnsi="Times New Roman"/>
          <w:sz w:val="24"/>
          <w:szCs w:val="24"/>
        </w:rPr>
        <w:t xml:space="preserve"> «</w:t>
      </w:r>
      <w:proofErr w:type="gramEnd"/>
      <w:r w:rsidR="00C3788F">
        <w:rPr>
          <w:rFonts w:ascii="Times New Roman" w:hAnsi="Times New Roman"/>
          <w:sz w:val="24"/>
          <w:szCs w:val="24"/>
        </w:rPr>
        <w:t>___</w:t>
      </w:r>
      <w:r w:rsidR="00882E28" w:rsidRPr="001C14AE">
        <w:rPr>
          <w:rFonts w:ascii="Times New Roman" w:hAnsi="Times New Roman"/>
          <w:sz w:val="24"/>
          <w:szCs w:val="24"/>
        </w:rPr>
        <w:t xml:space="preserve">» </w:t>
      </w:r>
      <w:r w:rsidR="00C3788F">
        <w:rPr>
          <w:rFonts w:ascii="Times New Roman" w:hAnsi="Times New Roman"/>
          <w:sz w:val="24"/>
          <w:szCs w:val="24"/>
        </w:rPr>
        <w:t>___________</w:t>
      </w:r>
      <w:r w:rsidRPr="001C14AE">
        <w:rPr>
          <w:rFonts w:ascii="Times New Roman" w:hAnsi="Times New Roman"/>
          <w:sz w:val="24"/>
          <w:szCs w:val="24"/>
        </w:rPr>
        <w:t>2018 года</w:t>
      </w:r>
    </w:p>
    <w:p w:rsidR="002040F5" w:rsidRPr="001C14AE" w:rsidRDefault="002040F5" w:rsidP="00014D5F">
      <w:pPr>
        <w:widowControl w:val="0"/>
        <w:spacing w:after="0"/>
        <w:ind w:firstLine="709"/>
        <w:jc w:val="both"/>
        <w:rPr>
          <w:rFonts w:ascii="Times New Roman" w:hAnsi="Times New Roman"/>
          <w:b/>
          <w:sz w:val="24"/>
          <w:szCs w:val="24"/>
        </w:rPr>
      </w:pPr>
    </w:p>
    <w:p w:rsidR="002040F5" w:rsidRPr="001C14AE" w:rsidRDefault="002040F5" w:rsidP="00014D5F">
      <w:pPr>
        <w:tabs>
          <w:tab w:val="left" w:pos="1276"/>
          <w:tab w:val="left" w:pos="9356"/>
        </w:tabs>
        <w:overflowPunct w:val="0"/>
        <w:spacing w:before="240" w:after="40"/>
        <w:ind w:firstLine="709"/>
        <w:jc w:val="both"/>
        <w:rPr>
          <w:rFonts w:ascii="Times New Roman" w:hAnsi="Times New Roman"/>
          <w:sz w:val="24"/>
          <w:szCs w:val="24"/>
        </w:rPr>
      </w:pPr>
      <w:r w:rsidRPr="001C14AE">
        <w:rPr>
          <w:rFonts w:ascii="Times New Roman" w:hAnsi="Times New Roman"/>
          <w:b/>
          <w:sz w:val="24"/>
          <w:szCs w:val="24"/>
        </w:rPr>
        <w:t>А</w:t>
      </w:r>
      <w:r w:rsidR="005E1C63" w:rsidRPr="001C14AE">
        <w:rPr>
          <w:rFonts w:ascii="Times New Roman" w:hAnsi="Times New Roman"/>
          <w:b/>
          <w:sz w:val="24"/>
          <w:szCs w:val="24"/>
        </w:rPr>
        <w:t>кционерное общество</w:t>
      </w:r>
      <w:r w:rsidRPr="001C14AE">
        <w:rPr>
          <w:rFonts w:ascii="Times New Roman" w:hAnsi="Times New Roman"/>
          <w:b/>
          <w:sz w:val="24"/>
          <w:szCs w:val="24"/>
        </w:rPr>
        <w:t xml:space="preserve"> «Региональная энергетическая компания»</w:t>
      </w:r>
      <w:r w:rsidRPr="001C14AE">
        <w:rPr>
          <w:rFonts w:ascii="Times New Roman" w:hAnsi="Times New Roman"/>
          <w:sz w:val="24"/>
          <w:szCs w:val="24"/>
        </w:rPr>
        <w:t>, именуемое в дальнейшем «Заказчик», в лице генерального директора Кобылина Евгения Александровича, действующего на основании Устава, с одной стороны, и</w:t>
      </w:r>
      <w:r w:rsidR="00882E28" w:rsidRPr="001C14AE">
        <w:rPr>
          <w:rFonts w:ascii="Times New Roman" w:hAnsi="Times New Roman"/>
          <w:sz w:val="24"/>
          <w:szCs w:val="24"/>
        </w:rPr>
        <w:t xml:space="preserve"> </w:t>
      </w:r>
      <w:r w:rsidR="00C3788F">
        <w:rPr>
          <w:rFonts w:ascii="Times New Roman" w:hAnsi="Times New Roman"/>
          <w:sz w:val="24"/>
          <w:szCs w:val="24"/>
        </w:rPr>
        <w:t>__________________________</w:t>
      </w:r>
      <w:r w:rsidRPr="001C14AE">
        <w:rPr>
          <w:rFonts w:ascii="Times New Roman" w:hAnsi="Times New Roman"/>
          <w:sz w:val="24"/>
          <w:szCs w:val="24"/>
        </w:rPr>
        <w:t xml:space="preserve">, именуемое в дальнейшем </w:t>
      </w:r>
      <w:r w:rsidR="001C14AE" w:rsidRPr="001C14AE">
        <w:rPr>
          <w:rFonts w:ascii="Times New Roman" w:hAnsi="Times New Roman"/>
          <w:sz w:val="24"/>
          <w:szCs w:val="24"/>
        </w:rPr>
        <w:t>«</w:t>
      </w:r>
      <w:r w:rsidRPr="001C14AE">
        <w:rPr>
          <w:rFonts w:ascii="Times New Roman" w:hAnsi="Times New Roman"/>
          <w:sz w:val="24"/>
          <w:szCs w:val="24"/>
        </w:rPr>
        <w:t>Генеральный проектировщик</w:t>
      </w:r>
      <w:r w:rsidR="001C14AE" w:rsidRPr="001C14AE">
        <w:rPr>
          <w:rFonts w:ascii="Times New Roman" w:hAnsi="Times New Roman"/>
          <w:sz w:val="24"/>
          <w:szCs w:val="24"/>
        </w:rPr>
        <w:t>»</w:t>
      </w:r>
      <w:r w:rsidRPr="001C14AE">
        <w:rPr>
          <w:rFonts w:ascii="Times New Roman" w:hAnsi="Times New Roman"/>
          <w:sz w:val="24"/>
          <w:szCs w:val="24"/>
        </w:rPr>
        <w:t xml:space="preserve">, в лице </w:t>
      </w:r>
      <w:r w:rsidR="00C3788F">
        <w:rPr>
          <w:rFonts w:ascii="Times New Roman" w:hAnsi="Times New Roman"/>
          <w:sz w:val="24"/>
          <w:szCs w:val="24"/>
        </w:rPr>
        <w:t>_____________________________________</w:t>
      </w:r>
      <w:r w:rsidR="00882E28" w:rsidRPr="001C14AE">
        <w:rPr>
          <w:rFonts w:ascii="Times New Roman" w:hAnsi="Times New Roman"/>
          <w:sz w:val="24"/>
          <w:szCs w:val="24"/>
        </w:rPr>
        <w:t>, действующего на основании Устава</w:t>
      </w:r>
      <w:r w:rsidRPr="001C14AE">
        <w:rPr>
          <w:rFonts w:ascii="Times New Roman" w:hAnsi="Times New Roman"/>
          <w:sz w:val="24"/>
          <w:szCs w:val="24"/>
        </w:rPr>
        <w:t>, действующего на основании Устава, со второй  стороны, вместе именуемые в дальнейшем Стороны, заключили настоящий Договор, именуемый в дальнейшем Договор, о нижеследующем:</w:t>
      </w:r>
    </w:p>
    <w:p w:rsidR="002040F5" w:rsidRPr="001C14AE" w:rsidRDefault="002040F5" w:rsidP="00014D5F">
      <w:pPr>
        <w:widowControl w:val="0"/>
        <w:spacing w:after="0"/>
        <w:jc w:val="both"/>
        <w:rPr>
          <w:rFonts w:ascii="Times New Roman" w:hAnsi="Times New Roman"/>
          <w:sz w:val="24"/>
          <w:szCs w:val="24"/>
        </w:rPr>
      </w:pPr>
    </w:p>
    <w:p w:rsidR="002040F5" w:rsidRPr="001C14AE" w:rsidRDefault="002040F5" w:rsidP="00014D5F">
      <w:pPr>
        <w:pStyle w:val="a3"/>
        <w:widowControl w:val="0"/>
        <w:numPr>
          <w:ilvl w:val="0"/>
          <w:numId w:val="21"/>
        </w:numPr>
        <w:spacing w:line="276" w:lineRule="auto"/>
        <w:jc w:val="center"/>
        <w:outlineLvl w:val="0"/>
        <w:rPr>
          <w:b/>
          <w:bCs/>
          <w:kern w:val="28"/>
        </w:rPr>
      </w:pPr>
      <w:r w:rsidRPr="001C14AE">
        <w:rPr>
          <w:b/>
          <w:bCs/>
          <w:kern w:val="28"/>
        </w:rPr>
        <w:t>Основание заключения Договора</w:t>
      </w:r>
    </w:p>
    <w:p w:rsidR="00785285" w:rsidRDefault="00785285" w:rsidP="006F3E20">
      <w:pPr>
        <w:pStyle w:val="a5"/>
        <w:ind w:firstLine="426"/>
        <w:jc w:val="both"/>
        <w:rPr>
          <w:rFonts w:ascii="Times New Roman" w:hAnsi="Times New Roman"/>
          <w:sz w:val="24"/>
          <w:szCs w:val="24"/>
        </w:rPr>
      </w:pPr>
      <w:r w:rsidRPr="001C14AE">
        <w:rPr>
          <w:rFonts w:ascii="Times New Roman" w:hAnsi="Times New Roman"/>
          <w:sz w:val="24"/>
          <w:szCs w:val="24"/>
        </w:rPr>
        <w:t xml:space="preserve">Основанием </w:t>
      </w:r>
      <w:r w:rsidRPr="006F3E20">
        <w:rPr>
          <w:rFonts w:ascii="Times New Roman" w:hAnsi="Times New Roman"/>
          <w:sz w:val="24"/>
          <w:szCs w:val="24"/>
        </w:rPr>
        <w:t>для заключени</w:t>
      </w:r>
      <w:r w:rsidR="00FC01F1" w:rsidRPr="006F3E20">
        <w:rPr>
          <w:rFonts w:ascii="Times New Roman" w:hAnsi="Times New Roman"/>
          <w:sz w:val="24"/>
          <w:szCs w:val="24"/>
        </w:rPr>
        <w:t>я настоящего Договора является П</w:t>
      </w:r>
      <w:r w:rsidRPr="006F3E20">
        <w:rPr>
          <w:rFonts w:ascii="Times New Roman" w:hAnsi="Times New Roman"/>
          <w:sz w:val="24"/>
          <w:szCs w:val="24"/>
        </w:rPr>
        <w:t xml:space="preserve">ротокол рассмотрения и оценки заявок на участие в </w:t>
      </w:r>
      <w:r w:rsidR="006F3E20" w:rsidRPr="006F3E20">
        <w:rPr>
          <w:rFonts w:ascii="Times New Roman" w:hAnsi="Times New Roman"/>
          <w:sz w:val="24"/>
          <w:szCs w:val="24"/>
        </w:rPr>
        <w:t>Открыто</w:t>
      </w:r>
      <w:r w:rsidR="006F3E20" w:rsidRPr="006F3E20">
        <w:rPr>
          <w:rFonts w:ascii="Times New Roman" w:hAnsi="Times New Roman"/>
          <w:sz w:val="24"/>
          <w:szCs w:val="24"/>
        </w:rPr>
        <w:t>м</w:t>
      </w:r>
      <w:r w:rsidR="006F3E20" w:rsidRPr="006F3E20">
        <w:rPr>
          <w:rFonts w:ascii="Times New Roman" w:hAnsi="Times New Roman"/>
          <w:sz w:val="24"/>
          <w:szCs w:val="24"/>
        </w:rPr>
        <w:t xml:space="preserve"> Тендер</w:t>
      </w:r>
      <w:r w:rsidR="006F3E20" w:rsidRPr="006F3E20">
        <w:rPr>
          <w:rFonts w:ascii="Times New Roman" w:hAnsi="Times New Roman"/>
          <w:sz w:val="24"/>
          <w:szCs w:val="24"/>
        </w:rPr>
        <w:t>е</w:t>
      </w:r>
      <w:r w:rsidR="006F3E20" w:rsidRPr="006F3E20">
        <w:rPr>
          <w:rFonts w:ascii="Times New Roman" w:hAnsi="Times New Roman"/>
          <w:sz w:val="24"/>
          <w:szCs w:val="24"/>
        </w:rPr>
        <w:t xml:space="preserve"> на право заключения договора на разработку Основных технических решений» (ОТР), «Технических требований (ТТ) к основному электротехническому оборудованию для применения на ПС 110 </w:t>
      </w:r>
      <w:proofErr w:type="spellStart"/>
      <w:r w:rsidR="006F3E20" w:rsidRPr="006F3E20">
        <w:rPr>
          <w:rFonts w:ascii="Times New Roman" w:hAnsi="Times New Roman"/>
          <w:sz w:val="24"/>
          <w:szCs w:val="24"/>
        </w:rPr>
        <w:t>кВ</w:t>
      </w:r>
      <w:proofErr w:type="spellEnd"/>
      <w:r w:rsidR="006F3E20" w:rsidRPr="006F3E20">
        <w:rPr>
          <w:rFonts w:ascii="Times New Roman" w:hAnsi="Times New Roman"/>
          <w:sz w:val="24"/>
          <w:szCs w:val="24"/>
        </w:rPr>
        <w:t xml:space="preserve"> Захаровская» по титулу: «Строительство ПС 110 </w:t>
      </w:r>
      <w:proofErr w:type="spellStart"/>
      <w:r w:rsidR="006F3E20" w:rsidRPr="006F3E20">
        <w:rPr>
          <w:rFonts w:ascii="Times New Roman" w:hAnsi="Times New Roman"/>
          <w:sz w:val="24"/>
          <w:szCs w:val="24"/>
        </w:rPr>
        <w:t>кВ</w:t>
      </w:r>
      <w:proofErr w:type="spellEnd"/>
      <w:r w:rsidR="006F3E20" w:rsidRPr="006F3E20">
        <w:rPr>
          <w:rFonts w:ascii="Times New Roman" w:hAnsi="Times New Roman"/>
          <w:sz w:val="24"/>
          <w:szCs w:val="24"/>
        </w:rPr>
        <w:t xml:space="preserve"> Захаровская»</w:t>
      </w:r>
      <w:r w:rsidR="006F3E20">
        <w:rPr>
          <w:rFonts w:ascii="Times New Roman" w:hAnsi="Times New Roman"/>
          <w:sz w:val="24"/>
          <w:szCs w:val="24"/>
        </w:rPr>
        <w:t xml:space="preserve"> </w:t>
      </w:r>
      <w:r w:rsidRPr="001C14AE">
        <w:rPr>
          <w:rFonts w:ascii="Times New Roman" w:hAnsi="Times New Roman"/>
          <w:sz w:val="24"/>
          <w:szCs w:val="24"/>
        </w:rPr>
        <w:t xml:space="preserve">№ </w:t>
      </w:r>
      <w:r w:rsidR="00C3788F">
        <w:rPr>
          <w:rFonts w:ascii="Times New Roman" w:hAnsi="Times New Roman"/>
          <w:sz w:val="24"/>
          <w:szCs w:val="24"/>
        </w:rPr>
        <w:t>____________________.</w:t>
      </w:r>
    </w:p>
    <w:p w:rsidR="006F3E20" w:rsidRPr="001C14AE" w:rsidRDefault="006F3E20" w:rsidP="006F3E20">
      <w:pPr>
        <w:pStyle w:val="a5"/>
        <w:spacing w:line="276" w:lineRule="auto"/>
        <w:jc w:val="both"/>
        <w:rPr>
          <w:rFonts w:ascii="Times New Roman" w:eastAsia="Calibri" w:hAnsi="Times New Roman"/>
          <w:b/>
          <w:bCs/>
          <w:kern w:val="28"/>
          <w:sz w:val="24"/>
          <w:szCs w:val="24"/>
        </w:rPr>
      </w:pPr>
    </w:p>
    <w:p w:rsidR="00A25901" w:rsidRPr="001C14AE" w:rsidRDefault="002040F5" w:rsidP="00014D5F">
      <w:pPr>
        <w:pStyle w:val="a3"/>
        <w:widowControl w:val="0"/>
        <w:numPr>
          <w:ilvl w:val="0"/>
          <w:numId w:val="20"/>
        </w:numPr>
        <w:shd w:val="clear" w:color="auto" w:fill="FFFFFF"/>
        <w:spacing w:line="276" w:lineRule="auto"/>
        <w:jc w:val="center"/>
        <w:rPr>
          <w:b/>
        </w:rPr>
      </w:pPr>
      <w:r w:rsidRPr="001C14AE">
        <w:rPr>
          <w:b/>
        </w:rPr>
        <w:t>Предмет Договора</w:t>
      </w:r>
    </w:p>
    <w:p w:rsidR="00A25901" w:rsidRPr="001C14AE" w:rsidRDefault="00785285" w:rsidP="00014D5F">
      <w:pPr>
        <w:pStyle w:val="a3"/>
        <w:widowControl w:val="0"/>
        <w:numPr>
          <w:ilvl w:val="1"/>
          <w:numId w:val="20"/>
        </w:numPr>
        <w:shd w:val="clear" w:color="auto" w:fill="FFFFFF"/>
        <w:tabs>
          <w:tab w:val="left" w:pos="993"/>
        </w:tabs>
        <w:spacing w:line="276" w:lineRule="auto"/>
        <w:ind w:left="0" w:firstLine="426"/>
        <w:jc w:val="both"/>
        <w:rPr>
          <w:b/>
        </w:rPr>
      </w:pPr>
      <w:r w:rsidRPr="001C14AE">
        <w:rPr>
          <w:rFonts w:eastAsia="Calibri"/>
        </w:rPr>
        <w:t xml:space="preserve">Генеральный проектировщик обязуется в срок, установленный настоящим Договором  по заданию Заказчика выполнить работы </w:t>
      </w:r>
      <w:r w:rsidR="006F3E20">
        <w:rPr>
          <w:rFonts w:eastAsia="Calibri"/>
        </w:rPr>
        <w:t xml:space="preserve">по </w:t>
      </w:r>
      <w:r w:rsidR="006F3E20" w:rsidRPr="006F3E20">
        <w:t>разработк</w:t>
      </w:r>
      <w:r w:rsidR="006F3E20">
        <w:t>е</w:t>
      </w:r>
      <w:r w:rsidR="006F3E20" w:rsidRPr="006F3E20">
        <w:t xml:space="preserve"> Основных технических решений» (ОТР), «Технических требований (ТТ) к основному электротехническому оборудованию для применения на ПС 110 </w:t>
      </w:r>
      <w:proofErr w:type="spellStart"/>
      <w:r w:rsidR="006F3E20" w:rsidRPr="006F3E20">
        <w:t>кВ</w:t>
      </w:r>
      <w:proofErr w:type="spellEnd"/>
      <w:r w:rsidR="006F3E20" w:rsidRPr="006F3E20">
        <w:t xml:space="preserve"> Захаровская» по титулу: «Строительство ПС 110 </w:t>
      </w:r>
      <w:proofErr w:type="spellStart"/>
      <w:r w:rsidR="006F3E20" w:rsidRPr="006F3E20">
        <w:t>кВ</w:t>
      </w:r>
      <w:proofErr w:type="spellEnd"/>
      <w:r w:rsidR="006F3E20" w:rsidRPr="006F3E20">
        <w:t xml:space="preserve"> Захаровская»</w:t>
      </w:r>
      <w:r w:rsidRPr="006F3E20">
        <w:rPr>
          <w:rFonts w:eastAsia="Calibri"/>
        </w:rPr>
        <w:t xml:space="preserve"> (далее - </w:t>
      </w:r>
      <w:r w:rsidR="00EF2D51" w:rsidRPr="006F3E20">
        <w:rPr>
          <w:rFonts w:eastAsia="Calibri"/>
        </w:rPr>
        <w:t>Объект</w:t>
      </w:r>
      <w:r w:rsidRPr="006F3E20">
        <w:rPr>
          <w:rFonts w:eastAsia="Calibri"/>
        </w:rPr>
        <w:t xml:space="preserve">) и передать Заказчику результаты </w:t>
      </w:r>
      <w:r w:rsidR="006F3E20" w:rsidRPr="006F3E20">
        <w:rPr>
          <w:rFonts w:eastAsia="Calibri"/>
        </w:rPr>
        <w:t>работ,</w:t>
      </w:r>
      <w:r w:rsidRPr="006F3E20">
        <w:rPr>
          <w:rFonts w:eastAsia="Calibri"/>
        </w:rPr>
        <w:t xml:space="preserve"> согласованные с </w:t>
      </w:r>
      <w:r w:rsidR="006F3E20" w:rsidRPr="006F3E20">
        <w:rPr>
          <w:rFonts w:eastAsia="Calibri"/>
        </w:rPr>
        <w:t xml:space="preserve">ООО «К-Поташ сервис», </w:t>
      </w:r>
      <w:r w:rsidRPr="006F3E20">
        <w:rPr>
          <w:rFonts w:eastAsia="Calibri"/>
        </w:rPr>
        <w:t xml:space="preserve">АО «Региональная энергетическая компания» </w:t>
      </w:r>
      <w:r w:rsidR="006F3E20" w:rsidRPr="006F3E20">
        <w:rPr>
          <w:rFonts w:eastAsia="Calibri"/>
        </w:rPr>
        <w:t xml:space="preserve">и </w:t>
      </w:r>
      <w:r w:rsidRPr="006F3E20">
        <w:rPr>
          <w:rFonts w:eastAsia="Calibri"/>
        </w:rPr>
        <w:t>Филиалом АО «СО ЕЭС» Балтийское РДУ) разделы – «Основные технические решения» (ОТР), «Технические требования (ТТ) к основному</w:t>
      </w:r>
      <w:r w:rsidRPr="006F3E20">
        <w:t xml:space="preserve"> электротехническому оборудованию</w:t>
      </w:r>
      <w:r w:rsidRPr="001C14AE">
        <w:t xml:space="preserve"> для </w:t>
      </w:r>
      <w:r w:rsidR="006F3E20" w:rsidRPr="006F3E20">
        <w:t xml:space="preserve">применения на ПС 110 </w:t>
      </w:r>
      <w:proofErr w:type="spellStart"/>
      <w:r w:rsidR="006F3E20" w:rsidRPr="006F3E20">
        <w:t>кВ</w:t>
      </w:r>
      <w:proofErr w:type="spellEnd"/>
      <w:r w:rsidR="006F3E20" w:rsidRPr="006F3E20">
        <w:t xml:space="preserve"> Захаровская»</w:t>
      </w:r>
      <w:r w:rsidRPr="001C14AE">
        <w:t xml:space="preserve"> (далее – Документация).</w:t>
      </w:r>
    </w:p>
    <w:p w:rsidR="00A25901" w:rsidRPr="001C14AE" w:rsidRDefault="002040F5" w:rsidP="00014D5F">
      <w:pPr>
        <w:pStyle w:val="a3"/>
        <w:widowControl w:val="0"/>
        <w:numPr>
          <w:ilvl w:val="1"/>
          <w:numId w:val="20"/>
        </w:numPr>
        <w:shd w:val="clear" w:color="auto" w:fill="FFFFFF"/>
        <w:tabs>
          <w:tab w:val="left" w:pos="993"/>
        </w:tabs>
        <w:spacing w:line="276" w:lineRule="auto"/>
        <w:ind w:left="0" w:firstLine="426"/>
        <w:jc w:val="both"/>
        <w:rPr>
          <w:b/>
        </w:rPr>
      </w:pPr>
      <w:r w:rsidRPr="001C14AE">
        <w:t xml:space="preserve">Объем, порядок, </w:t>
      </w:r>
      <w:r w:rsidRPr="00EF206C">
        <w:t xml:space="preserve">содержание, технические требования к Документации, уровню и способам технических решений, являющихся предметом Договора, определяются техническим заданием </w:t>
      </w:r>
      <w:r w:rsidR="0099556E" w:rsidRPr="00EF206C">
        <w:t xml:space="preserve">на выполнение работ по </w:t>
      </w:r>
      <w:r w:rsidR="00EF206C" w:rsidRPr="00EF206C">
        <w:t xml:space="preserve">разработке </w:t>
      </w:r>
      <w:r w:rsidR="0099556E" w:rsidRPr="00EF206C">
        <w:t>проектной и рабочей документации по объекту</w:t>
      </w:r>
      <w:r w:rsidR="00EF206C" w:rsidRPr="00EF206C">
        <w:t>: «Строительство П</w:t>
      </w:r>
      <w:r w:rsidR="00EF206C" w:rsidRPr="00EF206C">
        <w:t xml:space="preserve">С 110 </w:t>
      </w:r>
      <w:proofErr w:type="spellStart"/>
      <w:r w:rsidR="00EF206C" w:rsidRPr="00EF206C">
        <w:t>кВ</w:t>
      </w:r>
      <w:proofErr w:type="spellEnd"/>
      <w:r w:rsidR="00EF206C" w:rsidRPr="00EF206C">
        <w:t xml:space="preserve"> Захаровская»</w:t>
      </w:r>
      <w:r w:rsidR="0099556E" w:rsidRPr="00EF206C">
        <w:t xml:space="preserve"> </w:t>
      </w:r>
      <w:r w:rsidRPr="00EF206C">
        <w:t>(Приложение № 1 к Договору, являющееся его неотъемлемой частью) (далее - Техническое задание). Генеральный проектировщик при выполнении Работ обязан соблюдать требования, содержащиеся в Техническом</w:t>
      </w:r>
      <w:r w:rsidRPr="001C14AE">
        <w:t xml:space="preserve"> задании и вправе отступить от них только с письменного согласия Заказчика.</w:t>
      </w:r>
    </w:p>
    <w:p w:rsidR="00A25901" w:rsidRPr="001C14AE" w:rsidRDefault="002040F5" w:rsidP="00014D5F">
      <w:pPr>
        <w:pStyle w:val="a3"/>
        <w:widowControl w:val="0"/>
        <w:numPr>
          <w:ilvl w:val="1"/>
          <w:numId w:val="20"/>
        </w:numPr>
        <w:shd w:val="clear" w:color="auto" w:fill="FFFFFF"/>
        <w:tabs>
          <w:tab w:val="left" w:pos="993"/>
        </w:tabs>
        <w:spacing w:line="276" w:lineRule="auto"/>
        <w:ind w:left="0" w:firstLine="426"/>
        <w:jc w:val="both"/>
        <w:rPr>
          <w:b/>
        </w:rPr>
      </w:pPr>
      <w:r w:rsidRPr="001C14AE">
        <w:t>Место выполнения Работ: по месту нахождения Генерального проектировщика.</w:t>
      </w:r>
    </w:p>
    <w:p w:rsidR="002040F5" w:rsidRPr="001C14AE" w:rsidRDefault="002040F5" w:rsidP="00014D5F">
      <w:pPr>
        <w:pStyle w:val="a3"/>
        <w:widowControl w:val="0"/>
        <w:numPr>
          <w:ilvl w:val="1"/>
          <w:numId w:val="20"/>
        </w:numPr>
        <w:shd w:val="clear" w:color="auto" w:fill="FFFFFF"/>
        <w:tabs>
          <w:tab w:val="left" w:pos="993"/>
        </w:tabs>
        <w:spacing w:line="276" w:lineRule="auto"/>
        <w:ind w:left="0" w:firstLine="426"/>
        <w:jc w:val="both"/>
        <w:rPr>
          <w:b/>
        </w:rPr>
      </w:pPr>
      <w:r w:rsidRPr="001C14AE">
        <w:t>Результаты Работ по Договору должны быть переданы Заказчику: АО «РЭК».</w:t>
      </w:r>
    </w:p>
    <w:p w:rsidR="00A25901" w:rsidRPr="00EB3BA1"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 xml:space="preserve">Результатом Работ по Договору является </w:t>
      </w:r>
      <w:r w:rsidR="0099556E" w:rsidRPr="001C14AE">
        <w:rPr>
          <w:rFonts w:ascii="Times New Roman" w:hAnsi="Times New Roman"/>
          <w:sz w:val="24"/>
          <w:szCs w:val="24"/>
        </w:rPr>
        <w:t xml:space="preserve">Документация - </w:t>
      </w:r>
      <w:r w:rsidRPr="001C14AE">
        <w:rPr>
          <w:rFonts w:ascii="Times New Roman" w:hAnsi="Times New Roman"/>
          <w:sz w:val="24"/>
          <w:szCs w:val="24"/>
        </w:rPr>
        <w:t>разработанные и согласованные</w:t>
      </w:r>
      <w:r w:rsidR="00EB3BA1" w:rsidRPr="00EB3BA1">
        <w:rPr>
          <w:rFonts w:ascii="Times New Roman" w:hAnsi="Times New Roman"/>
          <w:sz w:val="24"/>
          <w:szCs w:val="24"/>
        </w:rPr>
        <w:t xml:space="preserve"> с ООО «К-Поташ сервис», АО «Региональная энергетическая компания» и Филиалом АО «СО </w:t>
      </w:r>
      <w:r w:rsidR="00EB3BA1" w:rsidRPr="00EB3BA1">
        <w:rPr>
          <w:rFonts w:ascii="Times New Roman" w:hAnsi="Times New Roman"/>
          <w:sz w:val="24"/>
          <w:szCs w:val="24"/>
        </w:rPr>
        <w:lastRenderedPageBreak/>
        <w:t xml:space="preserve">ЕЭС» Балтийское РДУ) разделы – «Основные технические решения» (ОТР), «Технические требования (ТТ) к основному электротехническому оборудованию для </w:t>
      </w:r>
      <w:r w:rsidR="00EB3BA1" w:rsidRPr="006F3E20">
        <w:rPr>
          <w:rFonts w:ascii="Times New Roman" w:hAnsi="Times New Roman"/>
          <w:sz w:val="24"/>
          <w:szCs w:val="24"/>
        </w:rPr>
        <w:t xml:space="preserve">применения на ПС 110 </w:t>
      </w:r>
      <w:proofErr w:type="spellStart"/>
      <w:r w:rsidR="00EB3BA1" w:rsidRPr="006F3E20">
        <w:rPr>
          <w:rFonts w:ascii="Times New Roman" w:hAnsi="Times New Roman"/>
          <w:sz w:val="24"/>
          <w:szCs w:val="24"/>
        </w:rPr>
        <w:t>кВ</w:t>
      </w:r>
      <w:proofErr w:type="spellEnd"/>
      <w:r w:rsidR="00EB3BA1" w:rsidRPr="006F3E20">
        <w:rPr>
          <w:rFonts w:ascii="Times New Roman" w:hAnsi="Times New Roman"/>
          <w:sz w:val="24"/>
          <w:szCs w:val="24"/>
        </w:rPr>
        <w:t xml:space="preserve"> Захаровская»</w:t>
      </w:r>
      <w:r w:rsidRPr="00EB3BA1">
        <w:rPr>
          <w:rFonts w:ascii="Times New Roman" w:hAnsi="Times New Roman"/>
          <w:sz w:val="24"/>
          <w:szCs w:val="24"/>
        </w:rPr>
        <w:t>.</w:t>
      </w:r>
    </w:p>
    <w:p w:rsidR="00A25901" w:rsidRPr="001C14AE" w:rsidRDefault="002040F5" w:rsidP="00014D5F">
      <w:pPr>
        <w:pStyle w:val="a3"/>
        <w:widowControl w:val="0"/>
        <w:numPr>
          <w:ilvl w:val="1"/>
          <w:numId w:val="20"/>
        </w:numPr>
        <w:tabs>
          <w:tab w:val="left" w:pos="993"/>
        </w:tabs>
        <w:spacing w:line="276" w:lineRule="auto"/>
        <w:ind w:left="0" w:firstLine="426"/>
        <w:jc w:val="both"/>
      </w:pPr>
      <w:r w:rsidRPr="00EB3BA1">
        <w:t>Заказчик обязуется принять Документацию в соответствии</w:t>
      </w:r>
      <w:r w:rsidRPr="001C14AE">
        <w:t xml:space="preserve"> с условиями Договора и оплатить выполненные Работы в пределах твердой цены Договора, при условии соответствия выполненных Работ и Документации требованиям настоящего Договора, Технического задания. </w:t>
      </w:r>
    </w:p>
    <w:p w:rsidR="00A25901" w:rsidRPr="001C14AE" w:rsidRDefault="002040F5" w:rsidP="00014D5F">
      <w:pPr>
        <w:pStyle w:val="a3"/>
        <w:widowControl w:val="0"/>
        <w:numPr>
          <w:ilvl w:val="1"/>
          <w:numId w:val="20"/>
        </w:numPr>
        <w:tabs>
          <w:tab w:val="left" w:pos="993"/>
        </w:tabs>
        <w:spacing w:line="276" w:lineRule="auto"/>
        <w:ind w:left="0" w:firstLine="426"/>
        <w:jc w:val="both"/>
      </w:pPr>
      <w:r w:rsidRPr="001C14AE">
        <w:t>Заказчик обязуется осуществить контроль и технический надзор за выполнением Генеральным проектировщиком Работ, приемку выполненных Генеральным проектировщиком Работ, при условии соответствия результатов Работ требованиям Договора, Технического задания.</w:t>
      </w:r>
    </w:p>
    <w:p w:rsidR="00A25901" w:rsidRPr="001C14AE" w:rsidRDefault="002040F5" w:rsidP="00014D5F">
      <w:pPr>
        <w:pStyle w:val="a3"/>
        <w:keepLines/>
        <w:widowControl w:val="0"/>
        <w:numPr>
          <w:ilvl w:val="1"/>
          <w:numId w:val="20"/>
        </w:numPr>
        <w:suppressLineNumbers/>
        <w:tabs>
          <w:tab w:val="left" w:pos="993"/>
        </w:tabs>
        <w:suppressAutoHyphens/>
        <w:spacing w:line="276" w:lineRule="auto"/>
        <w:ind w:left="0" w:firstLine="426"/>
        <w:jc w:val="both"/>
      </w:pPr>
      <w:r w:rsidRPr="001C14AE">
        <w:t xml:space="preserve">Права владения, пользования и распоряжения результатами Работ по Договору </w:t>
      </w:r>
      <w:r w:rsidR="00FC01F1" w:rsidRPr="001C14AE">
        <w:t xml:space="preserve">принадлежат </w:t>
      </w:r>
      <w:r w:rsidRPr="001C14AE">
        <w:t>Заказчику.</w:t>
      </w:r>
    </w:p>
    <w:p w:rsidR="00A25901" w:rsidRPr="001C14AE" w:rsidRDefault="002040F5" w:rsidP="00014D5F">
      <w:pPr>
        <w:pStyle w:val="a3"/>
        <w:keepLines/>
        <w:widowControl w:val="0"/>
        <w:numPr>
          <w:ilvl w:val="1"/>
          <w:numId w:val="20"/>
        </w:numPr>
        <w:suppressLineNumbers/>
        <w:tabs>
          <w:tab w:val="left" w:pos="993"/>
        </w:tabs>
        <w:suppressAutoHyphens/>
        <w:spacing w:line="276" w:lineRule="auto"/>
        <w:ind w:left="0" w:firstLine="426"/>
        <w:jc w:val="both"/>
      </w:pPr>
      <w:r w:rsidRPr="001C14AE">
        <w:t>В течение срока действия Договора Стороны не вправе вносить изменения в существенные условия Договора за исключением случаев, предусмотренных законодательством РФ и настоящим Договором.</w:t>
      </w:r>
    </w:p>
    <w:p w:rsidR="00A25901" w:rsidRPr="001C14AE" w:rsidRDefault="002040F5" w:rsidP="00014D5F">
      <w:pPr>
        <w:pStyle w:val="a3"/>
        <w:keepLines/>
        <w:widowControl w:val="0"/>
        <w:numPr>
          <w:ilvl w:val="1"/>
          <w:numId w:val="20"/>
        </w:numPr>
        <w:suppressLineNumbers/>
        <w:tabs>
          <w:tab w:val="left" w:pos="993"/>
        </w:tabs>
        <w:suppressAutoHyphens/>
        <w:spacing w:line="276" w:lineRule="auto"/>
        <w:ind w:left="0" w:firstLine="426"/>
        <w:jc w:val="both"/>
      </w:pPr>
      <w:r w:rsidRPr="001C14AE">
        <w:t>Под существенными условиями Договора понимаются: предмет, цена, сроки выполнения Работ, объем Работ, качество Работ.</w:t>
      </w:r>
    </w:p>
    <w:p w:rsidR="002040F5" w:rsidRPr="001C14AE" w:rsidRDefault="002040F5" w:rsidP="001C14AE">
      <w:pPr>
        <w:pStyle w:val="a3"/>
        <w:widowControl w:val="0"/>
        <w:numPr>
          <w:ilvl w:val="0"/>
          <w:numId w:val="20"/>
        </w:numPr>
        <w:tabs>
          <w:tab w:val="left" w:pos="180"/>
        </w:tabs>
        <w:jc w:val="center"/>
        <w:rPr>
          <w:b/>
          <w:bCs/>
        </w:rPr>
      </w:pPr>
      <w:r w:rsidRPr="001C14AE">
        <w:rPr>
          <w:b/>
          <w:bCs/>
        </w:rPr>
        <w:t>Срок действия Договора и выполнения Работ</w:t>
      </w:r>
    </w:p>
    <w:p w:rsidR="00AF3EF8" w:rsidRPr="00EB3BA1" w:rsidRDefault="002040F5" w:rsidP="001C14AE">
      <w:pPr>
        <w:pStyle w:val="a3"/>
        <w:widowControl w:val="0"/>
        <w:numPr>
          <w:ilvl w:val="1"/>
          <w:numId w:val="20"/>
        </w:numPr>
        <w:ind w:left="0" w:firstLine="426"/>
        <w:jc w:val="both"/>
      </w:pPr>
      <w:r w:rsidRPr="00EB3BA1">
        <w:t xml:space="preserve">Договор вступает в силу со дня его подписания Сторонами, и действует </w:t>
      </w:r>
      <w:r w:rsidR="005445F8" w:rsidRPr="00EB3BA1">
        <w:t xml:space="preserve">             </w:t>
      </w:r>
      <w:r w:rsidRPr="00EB3BA1">
        <w:t xml:space="preserve">до </w:t>
      </w:r>
      <w:r w:rsidR="00C3788F" w:rsidRPr="00EB3BA1">
        <w:t>______________</w:t>
      </w:r>
      <w:r w:rsidR="00185352" w:rsidRPr="00EB3BA1">
        <w:t xml:space="preserve"> г</w:t>
      </w:r>
      <w:r w:rsidR="005445F8" w:rsidRPr="00EB3BA1">
        <w:t>ода</w:t>
      </w:r>
      <w:r w:rsidR="00185352" w:rsidRPr="00EB3BA1">
        <w:t>, в части взаиморасчетов до полного исполнения</w:t>
      </w:r>
      <w:r w:rsidRPr="00EB3BA1">
        <w:t xml:space="preserve"> Сторонами обязательств по Договору.</w:t>
      </w:r>
      <w:r w:rsidR="00D16EE9" w:rsidRPr="00EB3BA1">
        <w:t xml:space="preserve"> Датой заключения Договора является дата подписания Договора.</w:t>
      </w:r>
    </w:p>
    <w:p w:rsidR="00AF3EF8" w:rsidRPr="00EB3BA1" w:rsidRDefault="002040F5" w:rsidP="001C14AE">
      <w:pPr>
        <w:widowControl w:val="0"/>
        <w:numPr>
          <w:ilvl w:val="1"/>
          <w:numId w:val="20"/>
        </w:numPr>
        <w:spacing w:after="0"/>
        <w:ind w:left="0" w:firstLine="426"/>
        <w:jc w:val="both"/>
        <w:rPr>
          <w:rFonts w:ascii="Times New Roman" w:hAnsi="Times New Roman"/>
          <w:sz w:val="24"/>
          <w:szCs w:val="24"/>
        </w:rPr>
      </w:pPr>
      <w:r w:rsidRPr="00EB3BA1">
        <w:rPr>
          <w:rFonts w:ascii="Times New Roman" w:hAnsi="Times New Roman"/>
          <w:sz w:val="24"/>
          <w:szCs w:val="24"/>
        </w:rPr>
        <w:t xml:space="preserve">Начало выполнения работ по Договору </w:t>
      </w:r>
      <w:r w:rsidR="00A25901" w:rsidRPr="00EB3BA1">
        <w:rPr>
          <w:rFonts w:ascii="Times New Roman" w:hAnsi="Times New Roman"/>
          <w:sz w:val="24"/>
          <w:szCs w:val="24"/>
          <w:lang w:eastAsia="ru-RU"/>
        </w:rPr>
        <w:t xml:space="preserve">работ </w:t>
      </w:r>
      <w:r w:rsidRPr="00EB3BA1">
        <w:rPr>
          <w:rFonts w:ascii="Times New Roman" w:hAnsi="Times New Roman"/>
          <w:sz w:val="24"/>
          <w:szCs w:val="24"/>
        </w:rPr>
        <w:t>с даты его заключения.</w:t>
      </w:r>
    </w:p>
    <w:p w:rsidR="007455C6" w:rsidRPr="001C14AE" w:rsidRDefault="002040F5" w:rsidP="001C14AE">
      <w:pPr>
        <w:widowControl w:val="0"/>
        <w:numPr>
          <w:ilvl w:val="1"/>
          <w:numId w:val="20"/>
        </w:numPr>
        <w:spacing w:after="0"/>
        <w:ind w:left="0" w:firstLine="426"/>
        <w:jc w:val="both"/>
        <w:rPr>
          <w:rFonts w:ascii="Times New Roman" w:hAnsi="Times New Roman"/>
          <w:sz w:val="24"/>
          <w:szCs w:val="24"/>
        </w:rPr>
      </w:pPr>
      <w:r w:rsidRPr="001C14AE">
        <w:rPr>
          <w:rFonts w:ascii="Times New Roman" w:hAnsi="Times New Roman"/>
          <w:sz w:val="24"/>
          <w:szCs w:val="24"/>
        </w:rPr>
        <w:t xml:space="preserve">Срок выполнения работ - не более </w:t>
      </w:r>
      <w:r w:rsidR="00EB3BA1">
        <w:rPr>
          <w:rFonts w:ascii="Times New Roman" w:hAnsi="Times New Roman"/>
          <w:sz w:val="24"/>
          <w:szCs w:val="24"/>
        </w:rPr>
        <w:t>90</w:t>
      </w:r>
      <w:r w:rsidRPr="001C14AE">
        <w:rPr>
          <w:rFonts w:ascii="Times New Roman" w:hAnsi="Times New Roman"/>
          <w:sz w:val="24"/>
          <w:szCs w:val="24"/>
        </w:rPr>
        <w:t xml:space="preserve"> (</w:t>
      </w:r>
      <w:r w:rsidR="00D81422">
        <w:rPr>
          <w:rFonts w:ascii="Times New Roman" w:hAnsi="Times New Roman"/>
          <w:sz w:val="24"/>
          <w:szCs w:val="24"/>
        </w:rPr>
        <w:t>девяносто</w:t>
      </w:r>
      <w:r w:rsidRPr="001C14AE">
        <w:rPr>
          <w:rFonts w:ascii="Times New Roman" w:hAnsi="Times New Roman"/>
          <w:sz w:val="24"/>
          <w:szCs w:val="24"/>
        </w:rPr>
        <w:t>) календарных дней с даты заключения договора в том числе:</w:t>
      </w:r>
    </w:p>
    <w:p w:rsidR="007455C6" w:rsidRPr="00D81422" w:rsidRDefault="002040F5" w:rsidP="001C14AE">
      <w:pPr>
        <w:pStyle w:val="a3"/>
        <w:widowControl w:val="0"/>
        <w:numPr>
          <w:ilvl w:val="2"/>
          <w:numId w:val="20"/>
        </w:numPr>
        <w:spacing w:line="276" w:lineRule="auto"/>
        <w:ind w:left="0" w:firstLine="709"/>
        <w:jc w:val="both"/>
        <w:rPr>
          <w:lang w:eastAsia="en-US"/>
        </w:rPr>
      </w:pPr>
      <w:r w:rsidRPr="00D81422">
        <w:rPr>
          <w:lang w:eastAsia="ar-SA"/>
        </w:rPr>
        <w:t>Разработка и согласование Основных технических решений (ОТР) с АО «Региональная энергетическая компания»,</w:t>
      </w:r>
      <w:r w:rsidR="00D81422" w:rsidRPr="00D81422">
        <w:rPr>
          <w:rFonts w:eastAsia="Calibri"/>
        </w:rPr>
        <w:t xml:space="preserve"> </w:t>
      </w:r>
      <w:r w:rsidR="00D81422" w:rsidRPr="00D81422">
        <w:rPr>
          <w:rFonts w:eastAsia="Calibri"/>
        </w:rPr>
        <w:t>ООО «К-Поташ сервис», АО «Региональная энергетическая компания» и Филиалом АО «СО ЕЭС» Балтийское РДУ)</w:t>
      </w:r>
      <w:r w:rsidRPr="00D81422">
        <w:rPr>
          <w:lang w:eastAsia="ar-SA"/>
        </w:rPr>
        <w:t>, с приложением необходимых схем</w:t>
      </w:r>
      <w:r w:rsidR="007455C6" w:rsidRPr="00D81422">
        <w:t>;</w:t>
      </w:r>
      <w:r w:rsidRPr="00D81422">
        <w:rPr>
          <w:lang w:eastAsia="ar-SA"/>
        </w:rPr>
        <w:t xml:space="preserve"> </w:t>
      </w:r>
    </w:p>
    <w:p w:rsidR="007455C6" w:rsidRPr="00D81422" w:rsidRDefault="002040F5" w:rsidP="001C14AE">
      <w:pPr>
        <w:pStyle w:val="a3"/>
        <w:widowControl w:val="0"/>
        <w:numPr>
          <w:ilvl w:val="2"/>
          <w:numId w:val="20"/>
        </w:numPr>
        <w:spacing w:line="276" w:lineRule="auto"/>
        <w:ind w:left="0" w:firstLine="709"/>
        <w:jc w:val="both"/>
        <w:rPr>
          <w:lang w:eastAsia="en-US"/>
        </w:rPr>
      </w:pPr>
      <w:r w:rsidRPr="00D81422">
        <w:rPr>
          <w:lang w:eastAsia="ar-SA"/>
        </w:rPr>
        <w:t xml:space="preserve">Разработка и согласование раздела «Технические требования (ТТ) к основному электротехническому оборудованию для применения на ПС 110 </w:t>
      </w:r>
      <w:proofErr w:type="spellStart"/>
      <w:r w:rsidRPr="00D81422">
        <w:rPr>
          <w:lang w:eastAsia="ar-SA"/>
        </w:rPr>
        <w:t>кВ</w:t>
      </w:r>
      <w:proofErr w:type="spellEnd"/>
      <w:r w:rsidRPr="00D81422">
        <w:rPr>
          <w:lang w:eastAsia="ar-SA"/>
        </w:rPr>
        <w:t xml:space="preserve"> </w:t>
      </w:r>
      <w:r w:rsidR="00D81422" w:rsidRPr="00D81422">
        <w:rPr>
          <w:lang w:eastAsia="ar-SA"/>
        </w:rPr>
        <w:t>Захаровская</w:t>
      </w:r>
      <w:r w:rsidRPr="00D81422">
        <w:rPr>
          <w:lang w:eastAsia="ar-SA"/>
        </w:rPr>
        <w:t>»;</w:t>
      </w:r>
    </w:p>
    <w:p w:rsidR="007455C6" w:rsidRPr="00D81422" w:rsidRDefault="002040F5" w:rsidP="001C14AE">
      <w:pPr>
        <w:pStyle w:val="a3"/>
        <w:widowControl w:val="0"/>
        <w:numPr>
          <w:ilvl w:val="2"/>
          <w:numId w:val="20"/>
        </w:numPr>
        <w:spacing w:line="276" w:lineRule="auto"/>
        <w:ind w:left="0" w:firstLine="709"/>
        <w:jc w:val="both"/>
        <w:rPr>
          <w:lang w:eastAsia="en-US"/>
        </w:rPr>
      </w:pPr>
      <w:r w:rsidRPr="00D81422">
        <w:rPr>
          <w:lang w:eastAsia="ar-SA"/>
        </w:rPr>
        <w:t>Проверка в течение 10 (десяти) календарных дней Заказчиком представленного одного комплекта документации;</w:t>
      </w:r>
    </w:p>
    <w:p w:rsidR="002040F5" w:rsidRPr="00D81422" w:rsidRDefault="002040F5" w:rsidP="001C14AE">
      <w:pPr>
        <w:pStyle w:val="a3"/>
        <w:widowControl w:val="0"/>
        <w:numPr>
          <w:ilvl w:val="2"/>
          <w:numId w:val="20"/>
        </w:numPr>
        <w:spacing w:line="276" w:lineRule="auto"/>
        <w:ind w:left="0" w:firstLine="709"/>
        <w:jc w:val="both"/>
        <w:rPr>
          <w:lang w:eastAsia="en-US"/>
        </w:rPr>
      </w:pPr>
      <w:r w:rsidRPr="00D81422">
        <w:rPr>
          <w:lang w:eastAsia="ar-SA"/>
        </w:rPr>
        <w:t>Устранение Генеральным проектировщиком замечаний, выявленных в результате проверки Заказчиком ОТР и ТТ;</w:t>
      </w:r>
    </w:p>
    <w:p w:rsidR="002040F5" w:rsidRPr="001C14AE" w:rsidRDefault="002040F5" w:rsidP="001C14AE">
      <w:pPr>
        <w:widowControl w:val="0"/>
        <w:numPr>
          <w:ilvl w:val="1"/>
          <w:numId w:val="20"/>
        </w:numPr>
        <w:tabs>
          <w:tab w:val="left" w:pos="709"/>
          <w:tab w:val="left" w:pos="1134"/>
        </w:tabs>
        <w:spacing w:after="0"/>
        <w:ind w:left="0" w:firstLine="426"/>
        <w:jc w:val="both"/>
        <w:rPr>
          <w:rFonts w:ascii="Times New Roman" w:hAnsi="Times New Roman"/>
          <w:sz w:val="24"/>
          <w:szCs w:val="24"/>
        </w:rPr>
      </w:pPr>
      <w:r w:rsidRPr="001C14AE">
        <w:rPr>
          <w:rFonts w:ascii="Times New Roman" w:hAnsi="Times New Roman"/>
          <w:sz w:val="24"/>
          <w:szCs w:val="24"/>
        </w:rPr>
        <w:t>Сроки, указанные в пункт</w:t>
      </w:r>
      <w:r w:rsidR="00156493" w:rsidRPr="001C14AE">
        <w:rPr>
          <w:rFonts w:ascii="Times New Roman" w:hAnsi="Times New Roman"/>
          <w:sz w:val="24"/>
          <w:szCs w:val="24"/>
        </w:rPr>
        <w:t>ах</w:t>
      </w:r>
      <w:r w:rsidRPr="001C14AE">
        <w:rPr>
          <w:rFonts w:ascii="Times New Roman" w:hAnsi="Times New Roman"/>
          <w:sz w:val="24"/>
          <w:szCs w:val="24"/>
        </w:rPr>
        <w:t xml:space="preserve"> </w:t>
      </w:r>
      <w:r w:rsidR="00DA2223">
        <w:rPr>
          <w:rFonts w:ascii="Times New Roman" w:hAnsi="Times New Roman"/>
          <w:sz w:val="24"/>
          <w:szCs w:val="24"/>
        </w:rPr>
        <w:t>3</w:t>
      </w:r>
      <w:r w:rsidR="00156493" w:rsidRPr="001C14AE">
        <w:rPr>
          <w:rFonts w:ascii="Times New Roman" w:hAnsi="Times New Roman"/>
          <w:sz w:val="24"/>
          <w:szCs w:val="24"/>
        </w:rPr>
        <w:t xml:space="preserve">.2. и </w:t>
      </w:r>
      <w:r w:rsidR="00DA2223">
        <w:rPr>
          <w:rFonts w:ascii="Times New Roman" w:hAnsi="Times New Roman"/>
          <w:sz w:val="24"/>
          <w:szCs w:val="24"/>
        </w:rPr>
        <w:t>3</w:t>
      </w:r>
      <w:r w:rsidRPr="001C14AE">
        <w:rPr>
          <w:rFonts w:ascii="Times New Roman" w:hAnsi="Times New Roman"/>
          <w:sz w:val="24"/>
          <w:szCs w:val="24"/>
        </w:rPr>
        <w:t>.</w:t>
      </w:r>
      <w:r w:rsidR="00230CE4" w:rsidRPr="001C14AE">
        <w:rPr>
          <w:rFonts w:ascii="Times New Roman" w:hAnsi="Times New Roman"/>
          <w:sz w:val="24"/>
          <w:szCs w:val="24"/>
        </w:rPr>
        <w:t>3</w:t>
      </w:r>
      <w:r w:rsidRPr="001C14AE">
        <w:rPr>
          <w:rFonts w:ascii="Times New Roman" w:hAnsi="Times New Roman"/>
          <w:sz w:val="24"/>
          <w:szCs w:val="24"/>
        </w:rPr>
        <w:t>. Договора являются исходными для взыскания неустойки в случаях нарушения сроков выполнения Работ.</w:t>
      </w:r>
    </w:p>
    <w:p w:rsidR="002040F5" w:rsidRPr="001C14AE" w:rsidRDefault="002040F5" w:rsidP="001C14AE">
      <w:pPr>
        <w:widowControl w:val="0"/>
        <w:numPr>
          <w:ilvl w:val="1"/>
          <w:numId w:val="20"/>
        </w:numPr>
        <w:tabs>
          <w:tab w:val="left" w:pos="709"/>
          <w:tab w:val="left" w:pos="1134"/>
        </w:tabs>
        <w:spacing w:after="0"/>
        <w:ind w:left="0" w:firstLine="426"/>
        <w:jc w:val="both"/>
        <w:rPr>
          <w:rFonts w:ascii="Times New Roman" w:hAnsi="Times New Roman"/>
          <w:sz w:val="24"/>
          <w:szCs w:val="24"/>
        </w:rPr>
      </w:pPr>
      <w:r w:rsidRPr="001C14AE">
        <w:rPr>
          <w:rFonts w:ascii="Times New Roman" w:hAnsi="Times New Roman"/>
          <w:sz w:val="24"/>
          <w:szCs w:val="24"/>
        </w:rPr>
        <w:t>Генеральный проектировщик вправе досрочно выполнить Работы, предусмотренные Договором, при этом Генеральный проектировщик не вправе требовать увеличения цены.</w:t>
      </w:r>
    </w:p>
    <w:p w:rsidR="00D16EE9" w:rsidRPr="001C14AE" w:rsidRDefault="00D16EE9" w:rsidP="001C14AE">
      <w:pPr>
        <w:pStyle w:val="a3"/>
        <w:numPr>
          <w:ilvl w:val="1"/>
          <w:numId w:val="20"/>
        </w:numPr>
        <w:tabs>
          <w:tab w:val="left" w:pos="709"/>
          <w:tab w:val="left" w:pos="1134"/>
        </w:tabs>
        <w:spacing w:line="276" w:lineRule="auto"/>
        <w:ind w:left="0" w:firstLine="426"/>
        <w:jc w:val="both"/>
        <w:rPr>
          <w:rFonts w:eastAsia="Calibri"/>
          <w:lang w:eastAsia="en-US"/>
        </w:rPr>
      </w:pPr>
      <w:r w:rsidRPr="001C14AE">
        <w:rPr>
          <w:rFonts w:eastAsia="Calibri"/>
          <w:lang w:eastAsia="en-US"/>
        </w:rPr>
        <w:t>В случае задержки начала выполнения работ не по вине Генерального проектировщика, а также приостановки работ из-за несвоевременного выполнения Заказчиком своих обязательств по настоящему Договору, сроки выполнения работ по Договору подлежат продлению по соглашению между сторонами.</w:t>
      </w:r>
    </w:p>
    <w:p w:rsidR="00D16EE9" w:rsidRPr="001C14AE" w:rsidRDefault="00D16EE9" w:rsidP="00014D5F">
      <w:pPr>
        <w:widowControl w:val="0"/>
        <w:spacing w:after="0"/>
        <w:ind w:left="709"/>
        <w:jc w:val="both"/>
        <w:rPr>
          <w:rFonts w:ascii="Times New Roman" w:hAnsi="Times New Roman"/>
          <w:sz w:val="24"/>
          <w:szCs w:val="24"/>
        </w:rPr>
      </w:pPr>
    </w:p>
    <w:p w:rsidR="002040F5" w:rsidRPr="001C14AE" w:rsidRDefault="002040F5" w:rsidP="001C14AE">
      <w:pPr>
        <w:pStyle w:val="a3"/>
        <w:widowControl w:val="0"/>
        <w:numPr>
          <w:ilvl w:val="0"/>
          <w:numId w:val="20"/>
        </w:numPr>
        <w:autoSpaceDE w:val="0"/>
        <w:jc w:val="center"/>
        <w:rPr>
          <w:b/>
          <w:bCs/>
        </w:rPr>
      </w:pPr>
      <w:r w:rsidRPr="001C14AE">
        <w:rPr>
          <w:b/>
          <w:bCs/>
        </w:rPr>
        <w:t>Цена Договора  и порядок расчетов</w:t>
      </w:r>
    </w:p>
    <w:p w:rsidR="008C7189" w:rsidRPr="001C14AE" w:rsidRDefault="002040F5" w:rsidP="00185352">
      <w:pPr>
        <w:widowControl w:val="0"/>
        <w:numPr>
          <w:ilvl w:val="1"/>
          <w:numId w:val="20"/>
        </w:numPr>
        <w:spacing w:after="0"/>
        <w:ind w:left="0" w:firstLine="426"/>
        <w:jc w:val="both"/>
        <w:rPr>
          <w:rFonts w:ascii="Times New Roman" w:hAnsi="Times New Roman"/>
          <w:sz w:val="24"/>
          <w:szCs w:val="24"/>
        </w:rPr>
      </w:pPr>
      <w:r w:rsidRPr="001C14AE">
        <w:rPr>
          <w:rFonts w:ascii="Times New Roman" w:hAnsi="Times New Roman"/>
          <w:sz w:val="24"/>
          <w:szCs w:val="24"/>
        </w:rPr>
        <w:t xml:space="preserve">Цена Договора составляет </w:t>
      </w:r>
      <w:r w:rsidR="00C3788F">
        <w:rPr>
          <w:rFonts w:ascii="Times New Roman" w:hAnsi="Times New Roman"/>
          <w:sz w:val="24"/>
          <w:szCs w:val="24"/>
        </w:rPr>
        <w:t>_______________________</w:t>
      </w:r>
      <w:r w:rsidRPr="001C14AE">
        <w:rPr>
          <w:rFonts w:ascii="Times New Roman" w:hAnsi="Times New Roman"/>
          <w:sz w:val="24"/>
          <w:szCs w:val="24"/>
        </w:rPr>
        <w:t>(</w:t>
      </w:r>
      <w:r w:rsidR="00C3788F">
        <w:rPr>
          <w:rFonts w:ascii="Times New Roman" w:hAnsi="Times New Roman"/>
          <w:sz w:val="24"/>
          <w:szCs w:val="24"/>
        </w:rPr>
        <w:t>________________</w:t>
      </w:r>
      <w:r w:rsidRPr="001C14AE">
        <w:rPr>
          <w:rFonts w:ascii="Times New Roman" w:hAnsi="Times New Roman"/>
          <w:sz w:val="24"/>
          <w:szCs w:val="24"/>
        </w:rPr>
        <w:t>)</w:t>
      </w:r>
      <w:r w:rsidR="002027C9" w:rsidRPr="001C14AE">
        <w:rPr>
          <w:rFonts w:ascii="Times New Roman" w:hAnsi="Times New Roman"/>
          <w:sz w:val="24"/>
          <w:szCs w:val="24"/>
        </w:rPr>
        <w:t xml:space="preserve"> рублей, </w:t>
      </w:r>
      <w:r w:rsidR="00C3788F">
        <w:rPr>
          <w:rFonts w:ascii="Times New Roman" w:hAnsi="Times New Roman"/>
          <w:sz w:val="24"/>
          <w:szCs w:val="24"/>
        </w:rPr>
        <w:t xml:space="preserve">с </w:t>
      </w:r>
      <w:r w:rsidRPr="001C14AE">
        <w:rPr>
          <w:rFonts w:ascii="Times New Roman" w:hAnsi="Times New Roman"/>
          <w:sz w:val="24"/>
          <w:szCs w:val="24"/>
        </w:rPr>
        <w:t xml:space="preserve">НДС </w:t>
      </w:r>
      <w:r w:rsidR="00C3788F">
        <w:rPr>
          <w:rFonts w:ascii="Times New Roman" w:hAnsi="Times New Roman"/>
          <w:sz w:val="24"/>
          <w:szCs w:val="24"/>
        </w:rPr>
        <w:t>(</w:t>
      </w:r>
      <w:r w:rsidRPr="001C14AE">
        <w:rPr>
          <w:rFonts w:ascii="Times New Roman" w:hAnsi="Times New Roman"/>
          <w:sz w:val="24"/>
          <w:szCs w:val="24"/>
        </w:rPr>
        <w:t xml:space="preserve">не </w:t>
      </w:r>
      <w:r w:rsidR="002027C9" w:rsidRPr="001C14AE">
        <w:rPr>
          <w:rFonts w:ascii="Times New Roman" w:hAnsi="Times New Roman"/>
          <w:sz w:val="24"/>
          <w:szCs w:val="24"/>
        </w:rPr>
        <w:t>предусмотрен</w:t>
      </w:r>
      <w:r w:rsidR="00C3788F">
        <w:rPr>
          <w:rFonts w:ascii="Times New Roman" w:hAnsi="Times New Roman"/>
          <w:sz w:val="24"/>
          <w:szCs w:val="24"/>
        </w:rPr>
        <w:t>)</w:t>
      </w:r>
      <w:r w:rsidRPr="001C14AE">
        <w:rPr>
          <w:rFonts w:ascii="Times New Roman" w:hAnsi="Times New Roman"/>
          <w:sz w:val="24"/>
          <w:szCs w:val="24"/>
        </w:rPr>
        <w:t xml:space="preserve"> и включает все затраты, необходимые для выполнения работ </w:t>
      </w:r>
      <w:r w:rsidRPr="001C14AE">
        <w:rPr>
          <w:rFonts w:ascii="Times New Roman" w:hAnsi="Times New Roman"/>
          <w:sz w:val="24"/>
          <w:szCs w:val="24"/>
        </w:rPr>
        <w:lastRenderedPageBreak/>
        <w:t>по корректировке отчетов инженерно - геодезических, инженерно-</w:t>
      </w:r>
      <w:r w:rsidRPr="00DA1E40">
        <w:rPr>
          <w:rFonts w:ascii="Times New Roman" w:hAnsi="Times New Roman"/>
          <w:sz w:val="24"/>
          <w:szCs w:val="24"/>
        </w:rPr>
        <w:t xml:space="preserve">геологических и инженерно-экологических изысканий, разработке и </w:t>
      </w:r>
      <w:r w:rsidR="00DA1E40" w:rsidRPr="00DA1E40">
        <w:rPr>
          <w:rFonts w:ascii="Times New Roman" w:hAnsi="Times New Roman"/>
          <w:sz w:val="24"/>
          <w:szCs w:val="24"/>
        </w:rPr>
        <w:t xml:space="preserve">ООО «К-Поташ сервис», АО «Региональная энергетическая компания» и Филиалом АО «СО ЕЭС» Балтийское РДУ) </w:t>
      </w:r>
      <w:r w:rsidRPr="00DA1E40">
        <w:rPr>
          <w:rFonts w:ascii="Times New Roman" w:hAnsi="Times New Roman"/>
          <w:sz w:val="24"/>
          <w:szCs w:val="24"/>
        </w:rPr>
        <w:t>разделов – «Основные технические решения» (ОТР), «Технические требования (ТТ) к основному</w:t>
      </w:r>
      <w:r w:rsidRPr="00DA1E40">
        <w:rPr>
          <w:rFonts w:ascii="Times New Roman" w:hAnsi="Times New Roman"/>
          <w:sz w:val="24"/>
          <w:szCs w:val="24"/>
          <w:lang w:eastAsia="ru-RU"/>
        </w:rPr>
        <w:t xml:space="preserve"> электротехническому оборудованию для применения на ПС 110 </w:t>
      </w:r>
      <w:proofErr w:type="spellStart"/>
      <w:r w:rsidRPr="00DA1E40">
        <w:rPr>
          <w:rFonts w:ascii="Times New Roman" w:hAnsi="Times New Roman"/>
          <w:sz w:val="24"/>
          <w:szCs w:val="24"/>
          <w:lang w:eastAsia="ru-RU"/>
        </w:rPr>
        <w:t>кВ</w:t>
      </w:r>
      <w:proofErr w:type="spellEnd"/>
      <w:r w:rsidRPr="001C14AE">
        <w:rPr>
          <w:rFonts w:ascii="Times New Roman" w:hAnsi="Times New Roman"/>
          <w:sz w:val="24"/>
          <w:szCs w:val="24"/>
          <w:lang w:eastAsia="ru-RU"/>
        </w:rPr>
        <w:t xml:space="preserve"> </w:t>
      </w:r>
      <w:r w:rsidR="00DA1E40">
        <w:rPr>
          <w:rFonts w:ascii="Times New Roman" w:hAnsi="Times New Roman"/>
          <w:sz w:val="24"/>
          <w:szCs w:val="24"/>
          <w:lang w:eastAsia="ru-RU"/>
        </w:rPr>
        <w:t>Захаровска</w:t>
      </w:r>
      <w:r w:rsidRPr="001C14AE">
        <w:rPr>
          <w:rFonts w:ascii="Times New Roman" w:hAnsi="Times New Roman"/>
          <w:sz w:val="24"/>
          <w:szCs w:val="24"/>
          <w:lang w:eastAsia="ru-RU"/>
        </w:rPr>
        <w:t>я»»</w:t>
      </w:r>
      <w:r w:rsidRPr="001C14AE">
        <w:rPr>
          <w:rFonts w:ascii="Times New Roman" w:hAnsi="Times New Roman"/>
          <w:sz w:val="24"/>
          <w:szCs w:val="24"/>
        </w:rPr>
        <w:t>, включая затраты по сбору соответствующих документов, все пошлины, налоги, сборы и другие обязательные платежи Российской Федерации.</w:t>
      </w:r>
    </w:p>
    <w:p w:rsidR="008C7189" w:rsidRPr="001C14AE" w:rsidRDefault="002040F5" w:rsidP="00185352">
      <w:pPr>
        <w:widowControl w:val="0"/>
        <w:numPr>
          <w:ilvl w:val="1"/>
          <w:numId w:val="20"/>
        </w:numPr>
        <w:spacing w:after="0"/>
        <w:ind w:left="0" w:firstLine="426"/>
        <w:jc w:val="both"/>
        <w:rPr>
          <w:rFonts w:ascii="Times New Roman" w:hAnsi="Times New Roman"/>
          <w:sz w:val="24"/>
          <w:szCs w:val="24"/>
        </w:rPr>
      </w:pPr>
      <w:r w:rsidRPr="001C14AE">
        <w:rPr>
          <w:rFonts w:ascii="Times New Roman" w:hAnsi="Times New Roman"/>
          <w:sz w:val="24"/>
          <w:szCs w:val="24"/>
        </w:rPr>
        <w:t xml:space="preserve"> Цена Договора является твердой и определяется на весь срок исполнения. При этом Стороны определили, что твердой ценой Договора  сумма фактически выполненных Работ, подтвержденная актом о приемке выполненных Работ.</w:t>
      </w:r>
    </w:p>
    <w:p w:rsidR="00BA1B18" w:rsidRPr="001C14AE" w:rsidRDefault="002040F5" w:rsidP="00185352">
      <w:pPr>
        <w:widowControl w:val="0"/>
        <w:numPr>
          <w:ilvl w:val="1"/>
          <w:numId w:val="20"/>
        </w:numPr>
        <w:spacing w:after="0"/>
        <w:ind w:left="0" w:firstLine="426"/>
        <w:jc w:val="both"/>
        <w:rPr>
          <w:rFonts w:ascii="Times New Roman" w:hAnsi="Times New Roman"/>
          <w:sz w:val="24"/>
          <w:szCs w:val="24"/>
        </w:rPr>
      </w:pPr>
      <w:r w:rsidRPr="001C14AE">
        <w:rPr>
          <w:rFonts w:ascii="Times New Roman" w:hAnsi="Times New Roman"/>
          <w:sz w:val="24"/>
          <w:szCs w:val="24"/>
        </w:rPr>
        <w:t xml:space="preserve">Цена Договора </w:t>
      </w:r>
      <w:r w:rsidR="00D16EE9" w:rsidRPr="001C14AE">
        <w:rPr>
          <w:rFonts w:ascii="Times New Roman" w:hAnsi="Times New Roman"/>
          <w:sz w:val="24"/>
          <w:szCs w:val="24"/>
        </w:rPr>
        <w:t xml:space="preserve">подлежит </w:t>
      </w:r>
      <w:r w:rsidRPr="001C14AE">
        <w:rPr>
          <w:rFonts w:ascii="Times New Roman" w:hAnsi="Times New Roman"/>
          <w:sz w:val="24"/>
          <w:szCs w:val="24"/>
        </w:rPr>
        <w:t>изменению только в случаях, предусмотренных действующим законодательством РФ и настоящим Договором. Превышение Генеральным проектировщиком сметных объемов и стоимости Работ, не подтвержденных дополнительным соглашением Сторон к настоящему Договору, оплачиваются Генеральным проектировщиком за свой счет.</w:t>
      </w:r>
    </w:p>
    <w:p w:rsidR="002040F5" w:rsidRPr="001C14AE" w:rsidRDefault="002040F5" w:rsidP="00185352">
      <w:pPr>
        <w:pStyle w:val="a3"/>
        <w:widowControl w:val="0"/>
        <w:numPr>
          <w:ilvl w:val="2"/>
          <w:numId w:val="20"/>
        </w:numPr>
        <w:spacing w:line="276" w:lineRule="auto"/>
        <w:ind w:left="0" w:firstLine="709"/>
        <w:jc w:val="both"/>
      </w:pPr>
      <w:r w:rsidRPr="001C14AE">
        <w:t>Цена Договора может быть увеличена, если по предложению Заказчика увеличивается предусмотренный настоящим Договором объем выполняемых Работ не более чем на десять процентов от цены настоящего Договора.</w:t>
      </w:r>
    </w:p>
    <w:p w:rsidR="00BA1B18" w:rsidRPr="001C14AE" w:rsidRDefault="002040F5" w:rsidP="00185352">
      <w:pPr>
        <w:widowControl w:val="0"/>
        <w:spacing w:after="0"/>
        <w:ind w:firstLine="709"/>
        <w:jc w:val="both"/>
        <w:rPr>
          <w:rFonts w:ascii="Times New Roman" w:hAnsi="Times New Roman"/>
          <w:sz w:val="24"/>
          <w:szCs w:val="24"/>
        </w:rPr>
      </w:pPr>
      <w:r w:rsidRPr="001C14AE">
        <w:rPr>
          <w:rFonts w:ascii="Times New Roman" w:hAnsi="Times New Roman"/>
          <w:sz w:val="24"/>
          <w:szCs w:val="24"/>
        </w:rPr>
        <w:t>При этом Заказчик имеет право по соглашению с Генеральным проектировщиком,  изменить цену Договора  пропорционально дополнительному объему Работ, исходя из установленной в Договоре цены Работ, но не более чем на десять процентов цены Договора.</w:t>
      </w:r>
    </w:p>
    <w:p w:rsidR="00BA1B18" w:rsidRPr="001C14AE" w:rsidRDefault="002040F5" w:rsidP="00185352">
      <w:pPr>
        <w:pStyle w:val="a3"/>
        <w:widowControl w:val="0"/>
        <w:numPr>
          <w:ilvl w:val="2"/>
          <w:numId w:val="20"/>
        </w:numPr>
        <w:spacing w:line="276" w:lineRule="auto"/>
        <w:ind w:left="0" w:firstLine="709"/>
        <w:jc w:val="both"/>
      </w:pPr>
      <w:r w:rsidRPr="001C14AE">
        <w:t xml:space="preserve">Цена Договора может быть уменьшена, </w:t>
      </w:r>
      <w:r w:rsidR="00BA1B18" w:rsidRPr="001C14AE">
        <w:t>пропорционально</w:t>
      </w:r>
      <w:r w:rsidR="008C7189" w:rsidRPr="001C14AE">
        <w:t xml:space="preserve"> </w:t>
      </w:r>
      <w:r w:rsidRPr="001C14AE">
        <w:t>уменьшени</w:t>
      </w:r>
      <w:r w:rsidR="00BA1B18" w:rsidRPr="001C14AE">
        <w:t>ю</w:t>
      </w:r>
      <w:r w:rsidRPr="001C14AE">
        <w:t xml:space="preserve"> предусмотренного Договором объема </w:t>
      </w:r>
      <w:r w:rsidR="00BA1B18" w:rsidRPr="001C14AE">
        <w:t xml:space="preserve">не выполненных </w:t>
      </w:r>
      <w:r w:rsidRPr="001C14AE">
        <w:t>Работ</w:t>
      </w:r>
      <w:r w:rsidR="00BA1B18" w:rsidRPr="001C14AE">
        <w:t>.</w:t>
      </w:r>
      <w:r w:rsidRPr="001C14AE">
        <w:t xml:space="preserve"> Стороны Договора обязаны уменьшить цену Договора, исходя из цены </w:t>
      </w:r>
      <w:r w:rsidR="00BA1B18" w:rsidRPr="001C14AE">
        <w:t>не выполненных Работ.</w:t>
      </w:r>
    </w:p>
    <w:p w:rsidR="00BA1B18" w:rsidRPr="001C14AE" w:rsidRDefault="002040F5" w:rsidP="00185352">
      <w:pPr>
        <w:pStyle w:val="a3"/>
        <w:widowControl w:val="0"/>
        <w:numPr>
          <w:ilvl w:val="1"/>
          <w:numId w:val="20"/>
        </w:numPr>
        <w:spacing w:line="276" w:lineRule="auto"/>
        <w:ind w:left="0" w:firstLine="426"/>
        <w:jc w:val="both"/>
      </w:pPr>
      <w:r w:rsidRPr="001C14AE">
        <w:t>Заказчик обязуется перечислить на счет Генерального проектировщика твердую цену Договора, в следующем порядке:</w:t>
      </w:r>
    </w:p>
    <w:p w:rsidR="00BA1B18" w:rsidRPr="001C14AE" w:rsidRDefault="00BA1B18" w:rsidP="00185352">
      <w:pPr>
        <w:pStyle w:val="a3"/>
        <w:widowControl w:val="0"/>
        <w:numPr>
          <w:ilvl w:val="2"/>
          <w:numId w:val="20"/>
        </w:numPr>
        <w:spacing w:line="276" w:lineRule="auto"/>
        <w:ind w:left="0" w:firstLine="709"/>
        <w:jc w:val="both"/>
      </w:pPr>
      <w:r w:rsidRPr="001C14AE">
        <w:t>О</w:t>
      </w:r>
      <w:r w:rsidR="002040F5" w:rsidRPr="001C14AE">
        <w:t xml:space="preserve">плата выполненных Работ производится </w:t>
      </w:r>
      <w:r w:rsidR="00D16EE9" w:rsidRPr="001C14AE">
        <w:t>поэтапно в соответствии с Графиком выполнения работ (Приложение № 2 к настоящему договору) на основании акта о приемке выполненных Работ по отдельным этапам, подписанного Заказчиком и Генеральным проектировщиком, при условии предоставления Генеральным проектировщиком счета на оплату, в срок не более 30 (тридцати) дней со дня подписания Заказчиком а</w:t>
      </w:r>
      <w:r w:rsidR="00470780">
        <w:t>кта о приемке выполненных Работ.</w:t>
      </w:r>
      <w:r w:rsidR="00D16EE9" w:rsidRPr="001C14AE">
        <w:t xml:space="preserve"> </w:t>
      </w:r>
    </w:p>
    <w:p w:rsidR="00BA1B18" w:rsidRPr="001C14AE" w:rsidRDefault="00BA1B18" w:rsidP="00185352">
      <w:pPr>
        <w:pStyle w:val="a3"/>
        <w:widowControl w:val="0"/>
        <w:numPr>
          <w:ilvl w:val="2"/>
          <w:numId w:val="20"/>
        </w:numPr>
        <w:spacing w:line="276" w:lineRule="auto"/>
        <w:ind w:left="0" w:firstLine="709"/>
        <w:jc w:val="both"/>
      </w:pPr>
      <w:r w:rsidRPr="001C14AE">
        <w:t>О</w:t>
      </w:r>
      <w:r w:rsidR="00D16EE9" w:rsidRPr="001C14AE">
        <w:t xml:space="preserve">кончательный платеж Заказчик производит </w:t>
      </w:r>
      <w:r w:rsidR="002040F5" w:rsidRPr="001C14AE">
        <w:t xml:space="preserve">после получения Заказчиком всех комплектов откорректированных отчетов инженерно - геодезических, инженерно-геологических и инженерно-экологических изысканий, согласованных </w:t>
      </w:r>
      <w:r w:rsidR="005F1304">
        <w:t xml:space="preserve">с </w:t>
      </w:r>
      <w:r w:rsidR="005F1304" w:rsidRPr="00EB3BA1">
        <w:rPr>
          <w:rFonts w:eastAsia="Calibri"/>
        </w:rPr>
        <w:t xml:space="preserve">ООО «К-Поташ сервис», АО «Региональная энергетическая компания» и Филиалом АО «СО ЕЭС» Балтийское РДУ) </w:t>
      </w:r>
      <w:r w:rsidR="002040F5" w:rsidRPr="005F1304">
        <w:t>разделов – «Основные технические решения» (ОТР) и «Технические</w:t>
      </w:r>
      <w:r w:rsidR="002040F5" w:rsidRPr="001C14AE">
        <w:t xml:space="preserve"> требования (ТТ) к основному электротехническому оборудованию для применения на ПС 110</w:t>
      </w:r>
      <w:r w:rsidR="005F1304">
        <w:t xml:space="preserve"> </w:t>
      </w:r>
      <w:proofErr w:type="spellStart"/>
      <w:r w:rsidR="005F1304">
        <w:t>к</w:t>
      </w:r>
      <w:r w:rsidR="002040F5" w:rsidRPr="001C14AE">
        <w:t>В</w:t>
      </w:r>
      <w:proofErr w:type="spellEnd"/>
      <w:r w:rsidR="002040F5" w:rsidRPr="001C14AE">
        <w:t xml:space="preserve"> </w:t>
      </w:r>
      <w:r w:rsidR="005F1304">
        <w:t>Захаровская»</w:t>
      </w:r>
      <w:r w:rsidR="002040F5" w:rsidRPr="001C14AE">
        <w:t xml:space="preserve">, на основании </w:t>
      </w:r>
      <w:r w:rsidR="00D16EE9" w:rsidRPr="001C14AE">
        <w:t xml:space="preserve">последнего </w:t>
      </w:r>
      <w:r w:rsidR="002040F5" w:rsidRPr="001C14AE">
        <w:t xml:space="preserve">акта о приемке выполненных Работ, подписанного Заказчиком и Генеральным проектировщиком, при условии предоставления Генеральным проектировщиком счета на оплату, в срок не более </w:t>
      </w:r>
      <w:r w:rsidR="005F1304">
        <w:t>60</w:t>
      </w:r>
      <w:r w:rsidR="002040F5" w:rsidRPr="001C14AE">
        <w:t xml:space="preserve"> (</w:t>
      </w:r>
      <w:r w:rsidR="005F1304">
        <w:t>шестидесяти</w:t>
      </w:r>
      <w:r w:rsidR="002040F5" w:rsidRPr="001C14AE">
        <w:t xml:space="preserve">) </w:t>
      </w:r>
      <w:r w:rsidR="005F1304">
        <w:t xml:space="preserve">календарных </w:t>
      </w:r>
      <w:r w:rsidR="002040F5" w:rsidRPr="001C14AE">
        <w:t xml:space="preserve">дней со дня подписания Заказчиком </w:t>
      </w:r>
      <w:r w:rsidR="00D16EE9" w:rsidRPr="001C14AE">
        <w:t xml:space="preserve">последнего </w:t>
      </w:r>
      <w:r w:rsidR="002040F5" w:rsidRPr="001C14AE">
        <w:t>акта о приемке выполненных Работ</w:t>
      </w:r>
      <w:r w:rsidR="00BF59B6" w:rsidRPr="001C14AE">
        <w:t xml:space="preserve"> в соотве</w:t>
      </w:r>
      <w:r w:rsidR="00C16F83" w:rsidRPr="001C14AE">
        <w:t>т</w:t>
      </w:r>
      <w:r w:rsidR="00BF59B6" w:rsidRPr="001C14AE">
        <w:t>ствии с Графиком выполнения работ (Приложение № 2 к настоящему Договору)</w:t>
      </w:r>
      <w:r w:rsidR="002040F5" w:rsidRPr="001C14AE">
        <w:t>.</w:t>
      </w:r>
    </w:p>
    <w:p w:rsidR="00BA1B18" w:rsidRPr="001C14AE" w:rsidRDefault="002040F5" w:rsidP="00185352">
      <w:pPr>
        <w:pStyle w:val="a3"/>
        <w:widowControl w:val="0"/>
        <w:numPr>
          <w:ilvl w:val="2"/>
          <w:numId w:val="20"/>
        </w:numPr>
        <w:spacing w:line="276" w:lineRule="auto"/>
        <w:ind w:left="0" w:firstLine="709"/>
        <w:jc w:val="both"/>
      </w:pPr>
      <w:r w:rsidRPr="001C14AE">
        <w:t xml:space="preserve">Моментом оплаты считается </w:t>
      </w:r>
      <w:r w:rsidR="00785285" w:rsidRPr="001C14AE">
        <w:t xml:space="preserve">дата списания </w:t>
      </w:r>
      <w:r w:rsidRPr="001C14AE">
        <w:t xml:space="preserve">денежных средств </w:t>
      </w:r>
      <w:r w:rsidR="00785285" w:rsidRPr="001C14AE">
        <w:t>с</w:t>
      </w:r>
      <w:r w:rsidR="00876329" w:rsidRPr="001C14AE">
        <w:t xml:space="preserve"> ра</w:t>
      </w:r>
      <w:r w:rsidR="005424A1">
        <w:rPr>
          <w:lang w:val="en-US"/>
        </w:rPr>
        <w:t>c</w:t>
      </w:r>
      <w:r w:rsidR="00876329" w:rsidRPr="001C14AE">
        <w:t>четного</w:t>
      </w:r>
      <w:r w:rsidR="00785285" w:rsidRPr="001C14AE">
        <w:t xml:space="preserve"> счета Заказчика</w:t>
      </w:r>
      <w:r w:rsidR="007405BC" w:rsidRPr="001C14AE">
        <w:t>.</w:t>
      </w:r>
    </w:p>
    <w:p w:rsidR="002040F5" w:rsidRPr="001C14AE" w:rsidRDefault="002040F5" w:rsidP="00185352">
      <w:pPr>
        <w:pStyle w:val="a3"/>
        <w:widowControl w:val="0"/>
        <w:numPr>
          <w:ilvl w:val="1"/>
          <w:numId w:val="20"/>
        </w:numPr>
        <w:tabs>
          <w:tab w:val="left" w:pos="993"/>
        </w:tabs>
        <w:spacing w:line="276" w:lineRule="auto"/>
        <w:ind w:left="0" w:firstLine="426"/>
        <w:jc w:val="both"/>
      </w:pPr>
      <w:r w:rsidRPr="001C14AE">
        <w:t xml:space="preserve">При нарушении Генеральным проектировщиком своих обязательств по настоящему </w:t>
      </w:r>
      <w:r w:rsidRPr="001C14AE">
        <w:lastRenderedPageBreak/>
        <w:t>Договору, окончательный расчет с Генеральным проектировщиком Заказчик производит на основании итогового акта сверки расчетов, подписанного всеми Сторонами настоящего Договора, который включает в себя рассчитанную в соответствии с условиями настоящего Договора неустойку, подлежащую взысканию с Генерального проектировщика</w:t>
      </w:r>
      <w:r w:rsidR="007405BC" w:rsidRPr="001C14AE">
        <w:t xml:space="preserve"> с обязательным соблюдением порядка, предусмотренного пунктом 8.16. настоящего Договора</w:t>
      </w:r>
      <w:r w:rsidRPr="001C14AE">
        <w:t>, и служит основанием для вычета её, путем уменьшения суммы окончательного расчета.</w:t>
      </w:r>
    </w:p>
    <w:p w:rsidR="000043BD" w:rsidRPr="001C14AE" w:rsidRDefault="002040F5" w:rsidP="00014D5F">
      <w:pPr>
        <w:widowControl w:val="0"/>
        <w:spacing w:after="0"/>
        <w:ind w:firstLine="709"/>
        <w:jc w:val="both"/>
        <w:rPr>
          <w:rFonts w:ascii="Times New Roman" w:hAnsi="Times New Roman"/>
          <w:sz w:val="24"/>
          <w:szCs w:val="24"/>
        </w:rPr>
      </w:pPr>
      <w:r w:rsidRPr="001C14AE">
        <w:rPr>
          <w:rFonts w:ascii="Times New Roman" w:hAnsi="Times New Roman"/>
          <w:sz w:val="24"/>
          <w:szCs w:val="24"/>
        </w:rPr>
        <w:t xml:space="preserve">В случае если Генеральным проектировщиком </w:t>
      </w:r>
      <w:r w:rsidR="007405BC" w:rsidRPr="001C14AE">
        <w:rPr>
          <w:rFonts w:ascii="Times New Roman" w:hAnsi="Times New Roman"/>
          <w:sz w:val="24"/>
          <w:szCs w:val="24"/>
        </w:rPr>
        <w:t xml:space="preserve">не обоснованно </w:t>
      </w:r>
      <w:r w:rsidRPr="001C14AE">
        <w:rPr>
          <w:rFonts w:ascii="Times New Roman" w:hAnsi="Times New Roman"/>
          <w:sz w:val="24"/>
          <w:szCs w:val="24"/>
        </w:rPr>
        <w:t>не подписан итоговый акт сверки расчетов, Заказчик при окончательном расчете с Генеральным проектировщиком, в бесспорном порядке производит удержание (зачет) суммы имущественных санкций, рассчитанных и подлежащих оплате Генеральным проектировщиком в соответствии с условиями настоящего Договора, путем уменьшения суммы окончательного расчета с ним на сумму имущественных санкций.</w:t>
      </w:r>
    </w:p>
    <w:p w:rsidR="002040F5" w:rsidRPr="001C14AE" w:rsidRDefault="002040F5" w:rsidP="00185352">
      <w:pPr>
        <w:pStyle w:val="a3"/>
        <w:widowControl w:val="0"/>
        <w:numPr>
          <w:ilvl w:val="1"/>
          <w:numId w:val="20"/>
        </w:numPr>
        <w:tabs>
          <w:tab w:val="left" w:pos="993"/>
        </w:tabs>
        <w:spacing w:line="276" w:lineRule="auto"/>
        <w:ind w:left="0" w:firstLine="426"/>
        <w:jc w:val="both"/>
      </w:pPr>
      <w:r w:rsidRPr="001C14AE">
        <w:t xml:space="preserve">В случае если у Генерального проектировщика,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 определенную  пунктом </w:t>
      </w:r>
      <w:r w:rsidR="00BF6E90">
        <w:t>4</w:t>
      </w:r>
      <w:r w:rsidRPr="001C14AE">
        <w:t>.1. Договора.</w:t>
      </w:r>
    </w:p>
    <w:p w:rsidR="002040F5" w:rsidRPr="001C14AE" w:rsidRDefault="002040F5" w:rsidP="00014D5F">
      <w:pPr>
        <w:widowControl w:val="0"/>
        <w:spacing w:after="0"/>
        <w:ind w:firstLine="426"/>
        <w:jc w:val="both"/>
        <w:rPr>
          <w:rFonts w:ascii="Times New Roman" w:hAnsi="Times New Roman"/>
          <w:sz w:val="24"/>
          <w:szCs w:val="24"/>
        </w:rPr>
      </w:pPr>
    </w:p>
    <w:p w:rsidR="002040F5" w:rsidRPr="00BF6E90" w:rsidRDefault="002040F5" w:rsidP="00BF6E90">
      <w:pPr>
        <w:pStyle w:val="a3"/>
        <w:widowControl w:val="0"/>
        <w:numPr>
          <w:ilvl w:val="0"/>
          <w:numId w:val="20"/>
        </w:numPr>
        <w:jc w:val="center"/>
        <w:rPr>
          <w:b/>
        </w:rPr>
      </w:pPr>
      <w:r w:rsidRPr="00BF6E90">
        <w:rPr>
          <w:b/>
        </w:rPr>
        <w:t>Права и обязанности Сторон</w:t>
      </w:r>
    </w:p>
    <w:p w:rsidR="00787691" w:rsidRPr="00DA2223" w:rsidRDefault="002040F5" w:rsidP="00BF6E90">
      <w:pPr>
        <w:widowControl w:val="0"/>
        <w:numPr>
          <w:ilvl w:val="1"/>
          <w:numId w:val="20"/>
        </w:numPr>
        <w:spacing w:after="0"/>
        <w:ind w:left="0" w:firstLine="709"/>
        <w:contextualSpacing/>
        <w:jc w:val="both"/>
        <w:rPr>
          <w:rFonts w:ascii="Times New Roman" w:hAnsi="Times New Roman"/>
          <w:sz w:val="24"/>
          <w:szCs w:val="24"/>
          <w:u w:val="single"/>
        </w:rPr>
      </w:pPr>
      <w:r w:rsidRPr="00DA2223">
        <w:rPr>
          <w:rFonts w:ascii="Times New Roman" w:hAnsi="Times New Roman"/>
          <w:sz w:val="24"/>
          <w:szCs w:val="24"/>
          <w:u w:val="single"/>
        </w:rPr>
        <w:t>Заказчик вправе:</w:t>
      </w:r>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Контролировать ход выполнения Работ Генеральным проектировщиком по Договору без вмешательства в оперативно-хозяйственную деятельность Генерального проектировщика.</w:t>
      </w:r>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Потребовать возмещения Генеральным проектировщиком убытков, причиненных вследствие неисполнения/ненадлежащего исполнения своих обяза</w:t>
      </w:r>
      <w:r w:rsidR="00787691" w:rsidRPr="001C14AE">
        <w:t>тельств по Договору</w:t>
      </w:r>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В случае возникновения судебного спора, связанного с предъявлением к Заказчику иска третьим лицом, в связи с недостатками Документации, привлечь Генерального проектировщика к участию в деле</w:t>
      </w:r>
      <w:r w:rsidR="007405BC" w:rsidRPr="001C14AE">
        <w:t xml:space="preserve"> исключительно в качестве третьего лица</w:t>
      </w:r>
      <w:r w:rsidR="00787691" w:rsidRPr="001C14AE">
        <w:t>.</w:t>
      </w:r>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Допускается неоднократное использование Заказчиком результатов Работ по Договору (Документации) без ка</w:t>
      </w:r>
      <w:r w:rsidR="00787691" w:rsidRPr="001C14AE">
        <w:t>ких-либо дополнительных условий.</w:t>
      </w:r>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Произвести удержание имущественных санкций, предусмотренных условиями Договора, путем уменьшения суммы расчета по представленному акту о приемке выполненных Работ.</w:t>
      </w:r>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Отказаться в полном объеме от оплаты выполненных Работ в случае их несоответствия требованиям, установленным Техническим заданием, и требовать Генерального проектировщика исправления недостатков выполненных Работ за счет средств Генерального проектировщика.</w:t>
      </w:r>
    </w:p>
    <w:p w:rsidR="00787691" w:rsidRPr="001C14AE" w:rsidRDefault="007405BC" w:rsidP="00BF6E90">
      <w:pPr>
        <w:pStyle w:val="a3"/>
        <w:widowControl w:val="0"/>
        <w:numPr>
          <w:ilvl w:val="2"/>
          <w:numId w:val="20"/>
        </w:numPr>
        <w:spacing w:line="276" w:lineRule="auto"/>
        <w:ind w:left="0" w:firstLine="426"/>
        <w:contextualSpacing/>
        <w:jc w:val="both"/>
        <w:rPr>
          <w:b/>
          <w:u w:val="single"/>
        </w:rPr>
      </w:pPr>
      <w:r w:rsidRPr="001C14AE">
        <w:t>Требовать от Генерального проектировщика исправления недостатков в выполненных Работах за счет средств Генерального проектировщика, в том числе при наличии положительного заключения государственной экспертизы результатов инженерных изысканий, а также положительного заключения о проверке достоверности определения сметной стоимости объекта капитального строительства, а также в случае выявления недостатков при выполнении строительных работ на основании Документации.</w:t>
      </w:r>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Принять решение об одностороннем отказе от исполнения Договора в соответствии с Гражданским кодексом РФ.</w:t>
      </w:r>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 xml:space="preserve">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w:t>
      </w:r>
    </w:p>
    <w:p w:rsidR="00787691" w:rsidRPr="001C14AE" w:rsidRDefault="002040F5" w:rsidP="00BF6E90">
      <w:pPr>
        <w:pStyle w:val="a3"/>
        <w:widowControl w:val="0"/>
        <w:numPr>
          <w:ilvl w:val="1"/>
          <w:numId w:val="20"/>
        </w:numPr>
        <w:spacing w:line="276" w:lineRule="auto"/>
        <w:contextualSpacing/>
        <w:jc w:val="both"/>
        <w:rPr>
          <w:b/>
          <w:u w:val="single"/>
        </w:rPr>
      </w:pPr>
      <w:r w:rsidRPr="001C14AE">
        <w:rPr>
          <w:b/>
          <w:u w:val="single"/>
        </w:rPr>
        <w:lastRenderedPageBreak/>
        <w:t>Заказчик обязан:</w:t>
      </w:r>
      <w:bookmarkStart w:id="0" w:name="_Ref359503729"/>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Своевременно, в срок не позднее 2 (двух) рабочих дней со дня заключения Договора, передать Генеральному проектировщику необходимую для выполнения Работ документацию в соответствии с Техническим заданием</w:t>
      </w:r>
      <w:bookmarkEnd w:id="0"/>
      <w:r w:rsidRPr="001C14AE">
        <w:t>.</w:t>
      </w:r>
    </w:p>
    <w:p w:rsidR="002040F5" w:rsidRPr="001C14AE" w:rsidRDefault="002040F5" w:rsidP="00BF6E90">
      <w:pPr>
        <w:pStyle w:val="a3"/>
        <w:widowControl w:val="0"/>
        <w:numPr>
          <w:ilvl w:val="2"/>
          <w:numId w:val="20"/>
        </w:numPr>
        <w:spacing w:line="276" w:lineRule="auto"/>
        <w:ind w:left="0" w:firstLine="426"/>
        <w:contextualSpacing/>
        <w:jc w:val="both"/>
        <w:rPr>
          <w:b/>
          <w:u w:val="single"/>
        </w:rPr>
      </w:pPr>
      <w:r w:rsidRPr="001C14AE">
        <w:t xml:space="preserve">При необходимости </w:t>
      </w:r>
      <w:r w:rsidR="007405BC" w:rsidRPr="001C14AE">
        <w:t xml:space="preserve">по запросу Генерального проектировщика в течение 3-х рабочих дней </w:t>
      </w:r>
      <w:r w:rsidRPr="001C14AE">
        <w:t xml:space="preserve">Заказчик предоставляет </w:t>
      </w:r>
      <w:r w:rsidR="007405BC" w:rsidRPr="001C14AE">
        <w:t xml:space="preserve">Генеральному проектировщику </w:t>
      </w:r>
      <w:r w:rsidRPr="001C14AE">
        <w:t>недостающие исходные данные из архива.</w:t>
      </w:r>
    </w:p>
    <w:p w:rsidR="002040F5" w:rsidRPr="001C14AE" w:rsidRDefault="002040F5" w:rsidP="00014D5F">
      <w:pPr>
        <w:widowControl w:val="0"/>
        <w:snapToGrid w:val="0"/>
        <w:spacing w:after="0"/>
        <w:ind w:left="426" w:firstLine="283"/>
        <w:contextualSpacing/>
        <w:jc w:val="both"/>
        <w:rPr>
          <w:rFonts w:ascii="Times New Roman" w:hAnsi="Times New Roman"/>
          <w:sz w:val="24"/>
          <w:szCs w:val="24"/>
        </w:rPr>
      </w:pPr>
      <w:r w:rsidRPr="001C14AE">
        <w:rPr>
          <w:rFonts w:ascii="Times New Roman" w:hAnsi="Times New Roman"/>
          <w:sz w:val="24"/>
          <w:szCs w:val="24"/>
        </w:rPr>
        <w:t xml:space="preserve">Указанная документация передается в электронном виде на </w:t>
      </w:r>
      <w:r w:rsidRPr="001C14AE">
        <w:rPr>
          <w:rFonts w:ascii="Times New Roman" w:hAnsi="Times New Roman"/>
          <w:sz w:val="24"/>
          <w:szCs w:val="24"/>
          <w:lang w:val="en-US"/>
        </w:rPr>
        <w:t>DVD</w:t>
      </w:r>
      <w:r w:rsidRPr="001C14AE">
        <w:rPr>
          <w:rFonts w:ascii="Times New Roman" w:hAnsi="Times New Roman"/>
          <w:sz w:val="24"/>
          <w:szCs w:val="24"/>
        </w:rPr>
        <w:t xml:space="preserve"> – дисках.</w:t>
      </w:r>
    </w:p>
    <w:p w:rsidR="00787691" w:rsidRPr="001C14AE" w:rsidRDefault="002040F5" w:rsidP="00014D5F">
      <w:pPr>
        <w:widowControl w:val="0"/>
        <w:spacing w:after="0"/>
        <w:ind w:firstLine="709"/>
        <w:contextualSpacing/>
        <w:jc w:val="both"/>
        <w:rPr>
          <w:rFonts w:ascii="Times New Roman" w:hAnsi="Times New Roman"/>
          <w:sz w:val="24"/>
          <w:szCs w:val="24"/>
        </w:rPr>
      </w:pPr>
      <w:r w:rsidRPr="001C14AE">
        <w:rPr>
          <w:rFonts w:ascii="Times New Roman" w:hAnsi="Times New Roman"/>
          <w:sz w:val="24"/>
          <w:szCs w:val="24"/>
        </w:rPr>
        <w:t xml:space="preserve">Передача документации оформляется на основании акта приема-передачи, подписываемом Заказчиком и Генеральным проектировщиком. </w:t>
      </w:r>
    </w:p>
    <w:p w:rsidR="00787691" w:rsidRPr="001C14AE" w:rsidRDefault="002040F5" w:rsidP="005E07B0">
      <w:pPr>
        <w:pStyle w:val="a3"/>
        <w:widowControl w:val="0"/>
        <w:numPr>
          <w:ilvl w:val="2"/>
          <w:numId w:val="20"/>
        </w:numPr>
        <w:spacing w:line="276" w:lineRule="auto"/>
        <w:ind w:left="0" w:firstLine="426"/>
        <w:contextualSpacing/>
        <w:jc w:val="both"/>
      </w:pPr>
      <w:r w:rsidRPr="001C14AE">
        <w:t>Оказывать содействие Генеральному проектировщику в выполнении Работ.</w:t>
      </w:r>
    </w:p>
    <w:p w:rsidR="00787691" w:rsidRPr="001C14AE" w:rsidRDefault="002040F5" w:rsidP="00BF6E90">
      <w:pPr>
        <w:pStyle w:val="a3"/>
        <w:widowControl w:val="0"/>
        <w:numPr>
          <w:ilvl w:val="2"/>
          <w:numId w:val="20"/>
        </w:numPr>
        <w:spacing w:line="276" w:lineRule="auto"/>
        <w:ind w:left="0" w:firstLine="426"/>
        <w:contextualSpacing/>
        <w:jc w:val="both"/>
      </w:pPr>
      <w:r w:rsidRPr="001C14AE">
        <w:t>Участвовать при необходимости вместе с Генеральным проектировщиком в согласовании Документации с соответствующими государственными органами и органами местного самоуправления.</w:t>
      </w:r>
    </w:p>
    <w:p w:rsidR="00B90510" w:rsidRPr="001C14AE" w:rsidRDefault="002040F5" w:rsidP="00BF6E90">
      <w:pPr>
        <w:pStyle w:val="a3"/>
        <w:widowControl w:val="0"/>
        <w:numPr>
          <w:ilvl w:val="2"/>
          <w:numId w:val="20"/>
        </w:numPr>
        <w:spacing w:line="276" w:lineRule="auto"/>
        <w:ind w:left="0" w:firstLine="426"/>
        <w:contextualSpacing/>
        <w:jc w:val="both"/>
      </w:pPr>
      <w:r w:rsidRPr="001C14AE">
        <w:t>Контролировать соблюдение Генеральным проектировщиком сроков выполнения Работ в соответствии с условиями настоящего Договора.</w:t>
      </w:r>
    </w:p>
    <w:p w:rsidR="00B90510" w:rsidRPr="001C14AE" w:rsidRDefault="00B90510" w:rsidP="00BF6E90">
      <w:pPr>
        <w:pStyle w:val="a3"/>
        <w:widowControl w:val="0"/>
        <w:numPr>
          <w:ilvl w:val="2"/>
          <w:numId w:val="20"/>
        </w:numPr>
        <w:spacing w:line="276" w:lineRule="auto"/>
        <w:ind w:left="0" w:firstLine="426"/>
        <w:contextualSpacing/>
        <w:jc w:val="both"/>
      </w:pPr>
      <w:r w:rsidRPr="001C14AE">
        <w:t>П</w:t>
      </w:r>
      <w:r w:rsidR="007D589F" w:rsidRPr="001C14AE">
        <w:t xml:space="preserve">ринять от Генерального проектировщика и проверить на соответствие требованиям Технического задания в течение </w:t>
      </w:r>
      <w:r w:rsidRPr="001C14AE">
        <w:t>10</w:t>
      </w:r>
      <w:r w:rsidR="007D589F" w:rsidRPr="001C14AE">
        <w:t xml:space="preserve"> (</w:t>
      </w:r>
      <w:r w:rsidRPr="001C14AE">
        <w:t>десяти</w:t>
      </w:r>
      <w:r w:rsidR="007D589F" w:rsidRPr="001C14AE">
        <w:t>) рабочих дней представленную Документацию.</w:t>
      </w:r>
    </w:p>
    <w:p w:rsidR="004E3309" w:rsidRPr="001C14AE" w:rsidRDefault="002040F5" w:rsidP="00BF6E90">
      <w:pPr>
        <w:pStyle w:val="a3"/>
        <w:widowControl w:val="0"/>
        <w:numPr>
          <w:ilvl w:val="2"/>
          <w:numId w:val="20"/>
        </w:numPr>
        <w:spacing w:line="276" w:lineRule="auto"/>
        <w:ind w:left="0" w:firstLine="426"/>
        <w:contextualSpacing/>
        <w:jc w:val="both"/>
      </w:pPr>
      <w:r w:rsidRPr="001C14AE">
        <w:t>При наличии замечаний возвратить Генеральному проектировщику представленн</w:t>
      </w:r>
      <w:r w:rsidR="00935B4C">
        <w:t>ую</w:t>
      </w:r>
      <w:r w:rsidRPr="001C14AE">
        <w:t xml:space="preserve"> в соответствии с п.</w:t>
      </w:r>
      <w:r w:rsidR="00935B4C">
        <w:t>5</w:t>
      </w:r>
      <w:r w:rsidRPr="001C14AE">
        <w:t>.</w:t>
      </w:r>
      <w:r w:rsidR="00BE6535" w:rsidRPr="001C14AE">
        <w:t>2.6</w:t>
      </w:r>
      <w:r w:rsidRPr="001C14AE">
        <w:t xml:space="preserve">. Договора </w:t>
      </w:r>
      <w:r w:rsidR="00850497" w:rsidRPr="001C14AE">
        <w:t>Документацию</w:t>
      </w:r>
      <w:r w:rsidRPr="001C14AE">
        <w:t>, составить акт с указанием перечня необходимых доработок и сроков их выполнения в течение срока выполнения Работ по Договору.</w:t>
      </w:r>
    </w:p>
    <w:p w:rsidR="004E3309" w:rsidRPr="001C14AE" w:rsidRDefault="002040F5" w:rsidP="00BF6E90">
      <w:pPr>
        <w:pStyle w:val="a3"/>
        <w:widowControl w:val="0"/>
        <w:numPr>
          <w:ilvl w:val="2"/>
          <w:numId w:val="20"/>
        </w:numPr>
        <w:spacing w:line="276" w:lineRule="auto"/>
        <w:ind w:left="0" w:firstLine="426"/>
        <w:contextualSpacing/>
        <w:jc w:val="both"/>
      </w:pPr>
      <w:r w:rsidRPr="001C14AE">
        <w:t>Контролировать своевременное устранение Генеральным проектировщиком выявленных недостатков в Документации, и не допускать необоснованного увеличения Генеральным проектировщиком стоимости Работ.</w:t>
      </w:r>
    </w:p>
    <w:p w:rsidR="004E3309" w:rsidRPr="001C14AE" w:rsidRDefault="002040F5" w:rsidP="00BF6E90">
      <w:pPr>
        <w:pStyle w:val="a3"/>
        <w:widowControl w:val="0"/>
        <w:numPr>
          <w:ilvl w:val="2"/>
          <w:numId w:val="20"/>
        </w:numPr>
        <w:spacing w:line="276" w:lineRule="auto"/>
        <w:ind w:left="0" w:firstLine="426"/>
        <w:contextualSpacing/>
        <w:jc w:val="both"/>
      </w:pPr>
      <w:r w:rsidRPr="00EE058A">
        <w:t xml:space="preserve">Принять от Генерального проектировщика </w:t>
      </w:r>
      <w:r w:rsidR="004E3309" w:rsidRPr="00EE058A">
        <w:t xml:space="preserve">Документацию - выполненную в виде </w:t>
      </w:r>
      <w:r w:rsidR="00EE058A" w:rsidRPr="00EE058A">
        <w:t xml:space="preserve">разделов – «Основные технические решения» (ОТР) и «Технические требования (ТТ) к основному электротехническому оборудованию для применения на ПС 110 </w:t>
      </w:r>
      <w:proofErr w:type="spellStart"/>
      <w:r w:rsidR="00EE058A" w:rsidRPr="00EE058A">
        <w:t>кВ</w:t>
      </w:r>
      <w:proofErr w:type="spellEnd"/>
      <w:r w:rsidR="00EE058A">
        <w:t xml:space="preserve"> Захаровская»</w:t>
      </w:r>
      <w:r w:rsidR="00EE058A">
        <w:t>,</w:t>
      </w:r>
      <w:r w:rsidR="00EE058A" w:rsidRPr="001C14AE">
        <w:t xml:space="preserve"> </w:t>
      </w:r>
      <w:r w:rsidRPr="00EE058A">
        <w:t>отчет</w:t>
      </w:r>
      <w:r w:rsidR="004E3309" w:rsidRPr="00EE058A">
        <w:t>ов</w:t>
      </w:r>
      <w:r w:rsidRPr="00EE058A">
        <w:t>, согласованны</w:t>
      </w:r>
      <w:r w:rsidR="004E3309" w:rsidRPr="00EE058A">
        <w:t>х</w:t>
      </w:r>
      <w:r w:rsidRPr="00EE058A">
        <w:t xml:space="preserve"> с </w:t>
      </w:r>
      <w:r w:rsidR="00EE058A" w:rsidRPr="00EE058A">
        <w:rPr>
          <w:rFonts w:eastAsia="Calibri"/>
        </w:rPr>
        <w:t xml:space="preserve">ООО «К-Поташ сервис», АО «Региональная энергетическая компания» и Филиалом АО «СО ЕЭС» Балтийское РДУ) </w:t>
      </w:r>
      <w:r w:rsidR="00EE058A" w:rsidRPr="001C14AE">
        <w:rPr>
          <w:rFonts w:eastAsia="Lucida Sans Unicode"/>
        </w:rPr>
        <w:t xml:space="preserve">в 4-х экземплярах </w:t>
      </w:r>
      <w:r w:rsidRPr="001C14AE">
        <w:rPr>
          <w:rFonts w:eastAsia="Lucida Sans Unicode"/>
        </w:rPr>
        <w:t xml:space="preserve">на бумажном носителе, а также в 2-х экземплярах </w:t>
      </w:r>
      <w:r w:rsidR="004E3309" w:rsidRPr="001C14AE">
        <w:rPr>
          <w:rFonts w:eastAsia="Lucida Sans Unicode"/>
        </w:rPr>
        <w:t xml:space="preserve"> </w:t>
      </w:r>
      <w:r w:rsidRPr="001C14AE">
        <w:rPr>
          <w:rFonts w:eastAsia="Lucida Sans Unicode"/>
        </w:rPr>
        <w:t xml:space="preserve">в электронном виде в формате </w:t>
      </w:r>
      <w:r w:rsidRPr="001C14AE">
        <w:rPr>
          <w:rFonts w:eastAsia="Lucida Sans Unicode"/>
          <w:lang w:val="en-US"/>
        </w:rPr>
        <w:t>pdf</w:t>
      </w:r>
      <w:r w:rsidRPr="001C14AE">
        <w:rPr>
          <w:rFonts w:eastAsia="Lucida Sans Unicode"/>
        </w:rPr>
        <w:t xml:space="preserve"> и </w:t>
      </w:r>
      <w:r w:rsidRPr="001C14AE">
        <w:rPr>
          <w:rFonts w:eastAsia="Lucida Sans Unicode"/>
          <w:lang w:val="en-US"/>
        </w:rPr>
        <w:t>dwg</w:t>
      </w:r>
      <w:r w:rsidRPr="001C14AE">
        <w:rPr>
          <w:rFonts w:eastAsia="Lucida Sans Unicode"/>
        </w:rPr>
        <w:t xml:space="preserve">, в том числе сметные расчеты, выполненные </w:t>
      </w:r>
      <w:r w:rsidR="004E3309" w:rsidRPr="001C14AE">
        <w:rPr>
          <w:rFonts w:eastAsia="Lucida Sans Unicode"/>
        </w:rPr>
        <w:t xml:space="preserve"> </w:t>
      </w:r>
      <w:r w:rsidRPr="001C14AE">
        <w:rPr>
          <w:rFonts w:eastAsia="Lucida Sans Unicode"/>
        </w:rPr>
        <w:t>с применением программного комплекса «</w:t>
      </w:r>
      <w:r w:rsidRPr="001C14AE">
        <w:rPr>
          <w:rFonts w:eastAsia="Lucida Sans Unicode"/>
          <w:lang w:val="en-US"/>
        </w:rPr>
        <w:t>WinRik</w:t>
      </w:r>
      <w:r w:rsidRPr="001C14AE">
        <w:rPr>
          <w:rFonts w:eastAsia="Lucida Sans Unicode"/>
        </w:rPr>
        <w:t>» и «Word».</w:t>
      </w:r>
    </w:p>
    <w:p w:rsidR="004E3309" w:rsidRPr="001C14AE" w:rsidRDefault="002040F5" w:rsidP="00BF6E90">
      <w:pPr>
        <w:pStyle w:val="a3"/>
        <w:widowControl w:val="0"/>
        <w:numPr>
          <w:ilvl w:val="2"/>
          <w:numId w:val="20"/>
        </w:numPr>
        <w:spacing w:line="276" w:lineRule="auto"/>
        <w:ind w:left="0" w:firstLine="426"/>
        <w:contextualSpacing/>
        <w:jc w:val="both"/>
      </w:pPr>
      <w:r w:rsidRPr="001C14AE">
        <w:t>Оплатить выполненные Работы в пределах твердой цены Договора, при условии соответствия результатов выполненных Работ требованиям настоящего Договора, Технического задания.</w:t>
      </w:r>
    </w:p>
    <w:p w:rsidR="004E3309" w:rsidRPr="001C14AE" w:rsidRDefault="002040F5" w:rsidP="00BF6E90">
      <w:pPr>
        <w:pStyle w:val="a3"/>
        <w:widowControl w:val="0"/>
        <w:numPr>
          <w:ilvl w:val="2"/>
          <w:numId w:val="20"/>
        </w:numPr>
        <w:spacing w:line="276" w:lineRule="auto"/>
        <w:ind w:left="0" w:firstLine="426"/>
        <w:contextualSpacing/>
        <w:jc w:val="both"/>
      </w:pPr>
      <w:r w:rsidRPr="001C14AE">
        <w:t>Незамедлительно информировать Генерального проектировщика обо всех изменениях, которые могут повлиять на процесс выполнения Работ по Договору.</w:t>
      </w:r>
    </w:p>
    <w:p w:rsidR="00EB054D" w:rsidRPr="001C14AE" w:rsidRDefault="002040F5" w:rsidP="00BF6E90">
      <w:pPr>
        <w:pStyle w:val="a3"/>
        <w:widowControl w:val="0"/>
        <w:numPr>
          <w:ilvl w:val="2"/>
          <w:numId w:val="20"/>
        </w:numPr>
        <w:spacing w:line="276" w:lineRule="auto"/>
        <w:ind w:left="0" w:firstLine="426"/>
        <w:contextualSpacing/>
        <w:jc w:val="both"/>
      </w:pPr>
      <w:r w:rsidRPr="001C14AE">
        <w:t>Нести всю ответственность за исполнение своих обязательств, принятых по настоящему Договору, а также за порядок, условия и последствия приемки выполненных Работ в соответствии с подписанным актом о приемки выполненных Работ.</w:t>
      </w:r>
    </w:p>
    <w:p w:rsidR="00EB054D" w:rsidRPr="001C14AE" w:rsidRDefault="002040F5" w:rsidP="00BF6E90">
      <w:pPr>
        <w:pStyle w:val="a3"/>
        <w:widowControl w:val="0"/>
        <w:numPr>
          <w:ilvl w:val="2"/>
          <w:numId w:val="20"/>
        </w:numPr>
        <w:spacing w:line="276" w:lineRule="auto"/>
        <w:ind w:left="0" w:firstLine="426"/>
        <w:contextualSpacing/>
        <w:jc w:val="both"/>
      </w:pPr>
      <w:r w:rsidRPr="001C14AE">
        <w:t>Принять решение об одностороннем отказе от исполнения Договора, если в ходе исполнения Договора установлено, что Генеральный проектировщик не соответствует установленным документацией о проведении закупки требованиям к участникам размещения закупки или предоставил недостоверную информацию о своем соответствии указанным требованиям, что позволило ему стать участником закупки.</w:t>
      </w:r>
    </w:p>
    <w:p w:rsidR="00EB054D" w:rsidRDefault="002040F5" w:rsidP="00BF6E90">
      <w:pPr>
        <w:pStyle w:val="a3"/>
        <w:widowControl w:val="0"/>
        <w:numPr>
          <w:ilvl w:val="2"/>
          <w:numId w:val="20"/>
        </w:numPr>
        <w:spacing w:line="276" w:lineRule="auto"/>
        <w:ind w:left="0" w:firstLine="426"/>
        <w:contextualSpacing/>
        <w:jc w:val="both"/>
      </w:pPr>
      <w:r w:rsidRPr="001C14AE">
        <w:lastRenderedPageBreak/>
        <w:t>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Генерального проектировщика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w:t>
      </w:r>
    </w:p>
    <w:p w:rsidR="005E07B0" w:rsidRPr="001C14AE" w:rsidRDefault="005E07B0" w:rsidP="005E07B0">
      <w:pPr>
        <w:pStyle w:val="a3"/>
        <w:widowControl w:val="0"/>
        <w:numPr>
          <w:ilvl w:val="2"/>
          <w:numId w:val="20"/>
        </w:numPr>
        <w:autoSpaceDE w:val="0"/>
        <w:autoSpaceDN w:val="0"/>
        <w:adjustRightInd w:val="0"/>
        <w:spacing w:line="276" w:lineRule="auto"/>
        <w:ind w:left="0" w:firstLine="426"/>
        <w:contextualSpacing/>
        <w:jc w:val="both"/>
      </w:pPr>
      <w:r w:rsidRPr="001C14AE">
        <w:t>Генеральный проектировщик несет перед Заказчиком ответственность за качество и сроки выполнения Работ субподрядчиками. Заказчик не имеет обязательств перед субподрядчиками.</w:t>
      </w:r>
    </w:p>
    <w:p w:rsidR="00EB054D" w:rsidRPr="001C14AE" w:rsidRDefault="002040F5" w:rsidP="00BF6E90">
      <w:pPr>
        <w:pStyle w:val="a3"/>
        <w:widowControl w:val="0"/>
        <w:numPr>
          <w:ilvl w:val="1"/>
          <w:numId w:val="20"/>
        </w:numPr>
        <w:spacing w:line="276" w:lineRule="auto"/>
        <w:contextualSpacing/>
        <w:jc w:val="both"/>
      </w:pPr>
      <w:r w:rsidRPr="001C14AE">
        <w:rPr>
          <w:b/>
          <w:u w:val="single"/>
        </w:rPr>
        <w:t>Генеральный проектировщик вправе:</w:t>
      </w:r>
    </w:p>
    <w:p w:rsidR="002040F5" w:rsidRPr="001C14AE" w:rsidRDefault="002040F5" w:rsidP="00BF6E90">
      <w:pPr>
        <w:pStyle w:val="a3"/>
        <w:widowControl w:val="0"/>
        <w:numPr>
          <w:ilvl w:val="2"/>
          <w:numId w:val="20"/>
        </w:numPr>
        <w:spacing w:line="276" w:lineRule="auto"/>
        <w:ind w:left="0" w:firstLine="426"/>
        <w:contextualSpacing/>
        <w:jc w:val="both"/>
      </w:pPr>
      <w:r w:rsidRPr="001C14AE">
        <w:t xml:space="preserve">При необходимости привлекать субподрядчиков к исполнению Работ, заключать договоры с субподрядчиками. </w:t>
      </w:r>
    </w:p>
    <w:p w:rsidR="00EB054D" w:rsidRPr="001C14AE" w:rsidRDefault="002040F5" w:rsidP="00014D5F">
      <w:pPr>
        <w:widowControl w:val="0"/>
        <w:autoSpaceDE w:val="0"/>
        <w:autoSpaceDN w:val="0"/>
        <w:adjustRightInd w:val="0"/>
        <w:spacing w:after="0"/>
        <w:ind w:firstLine="709"/>
        <w:contextualSpacing/>
        <w:jc w:val="both"/>
        <w:rPr>
          <w:rFonts w:ascii="Times New Roman" w:hAnsi="Times New Roman"/>
          <w:sz w:val="24"/>
          <w:szCs w:val="24"/>
        </w:rPr>
      </w:pPr>
      <w:r w:rsidRPr="001C14AE">
        <w:rPr>
          <w:rFonts w:ascii="Times New Roman" w:hAnsi="Times New Roman"/>
          <w:sz w:val="24"/>
          <w:szCs w:val="24"/>
        </w:rPr>
        <w:t>При этом договором субподряда должен быть предусмотрен переход всех интеллектуальных прав на результат интеллектуальной деятельности, достигнутый в ходе исполнения работ по Договору к Генеральному проектировщику, а также положение о том, что результаты интеллектуальной деятельности, достигнутые в ходе исполнения Работ по Договору, используются только Генеральным проектировщиком.</w:t>
      </w:r>
    </w:p>
    <w:p w:rsidR="001225CC" w:rsidRPr="001C14AE" w:rsidRDefault="002040F5" w:rsidP="00BF6E90">
      <w:pPr>
        <w:pStyle w:val="a3"/>
        <w:widowControl w:val="0"/>
        <w:numPr>
          <w:ilvl w:val="1"/>
          <w:numId w:val="20"/>
        </w:numPr>
        <w:autoSpaceDE w:val="0"/>
        <w:autoSpaceDN w:val="0"/>
        <w:adjustRightInd w:val="0"/>
        <w:spacing w:line="276" w:lineRule="auto"/>
        <w:contextualSpacing/>
        <w:jc w:val="both"/>
      </w:pPr>
      <w:r w:rsidRPr="001C14AE">
        <w:rPr>
          <w:b/>
          <w:u w:val="single"/>
        </w:rPr>
        <w:t>Генеральный проектировщик обязан:</w:t>
      </w:r>
    </w:p>
    <w:p w:rsidR="00100B95" w:rsidRPr="007D3FE8" w:rsidRDefault="002040F5" w:rsidP="00BF6E90">
      <w:pPr>
        <w:pStyle w:val="a3"/>
        <w:widowControl w:val="0"/>
        <w:numPr>
          <w:ilvl w:val="2"/>
          <w:numId w:val="20"/>
        </w:numPr>
        <w:autoSpaceDE w:val="0"/>
        <w:autoSpaceDN w:val="0"/>
        <w:adjustRightInd w:val="0"/>
        <w:spacing w:line="276" w:lineRule="auto"/>
        <w:ind w:left="0" w:firstLine="426"/>
        <w:contextualSpacing/>
        <w:jc w:val="both"/>
      </w:pPr>
      <w:r w:rsidRPr="007D3FE8">
        <w:t xml:space="preserve">Если в </w:t>
      </w:r>
      <w:r w:rsidRPr="007D3FE8">
        <w:rPr>
          <w:bCs/>
        </w:rPr>
        <w:t xml:space="preserve">процессе выполнения Работ возникла необходимость получения дополнительных технических условий, необходимых для функционирования Объекта, в том числе инженерно-технического обеспечения, то сбор дополнительных технических условий, для выполнения Работ по Договору, осуществляет </w:t>
      </w:r>
      <w:r w:rsidRPr="007D3FE8">
        <w:t>Генеральный</w:t>
      </w:r>
      <w:r w:rsidRPr="007D3FE8">
        <w:rPr>
          <w:bCs/>
        </w:rPr>
        <w:t xml:space="preserve"> проектировщик за свой счет в соответствии с доверенностью, выданной Заказчиком</w:t>
      </w:r>
      <w:r w:rsidR="00BA44E4" w:rsidRPr="007D3FE8">
        <w:rPr>
          <w:bCs/>
        </w:rPr>
        <w:t xml:space="preserve">, </w:t>
      </w:r>
      <w:r w:rsidR="00BA44E4" w:rsidRPr="007D3FE8">
        <w:rPr>
          <w:rFonts w:eastAsia="Calibri"/>
          <w:bCs/>
          <w:lang w:eastAsia="en-US"/>
        </w:rPr>
        <w:t xml:space="preserve">кроме оплаты стоимости технических условий и платы за технологическое присоединение. При этом Заказчик обязан самостоятельно произвести оплату соответствующим организациям за технические условия и технологическое присоединение. </w:t>
      </w:r>
    </w:p>
    <w:p w:rsidR="00100B95" w:rsidRPr="001C14AE" w:rsidRDefault="002040F5" w:rsidP="00BF6E90">
      <w:pPr>
        <w:pStyle w:val="a3"/>
        <w:widowControl w:val="0"/>
        <w:numPr>
          <w:ilvl w:val="2"/>
          <w:numId w:val="20"/>
        </w:numPr>
        <w:autoSpaceDE w:val="0"/>
        <w:autoSpaceDN w:val="0"/>
        <w:adjustRightInd w:val="0"/>
        <w:spacing w:line="276" w:lineRule="auto"/>
        <w:ind w:left="0" w:firstLine="426"/>
        <w:contextualSpacing/>
        <w:jc w:val="both"/>
      </w:pPr>
      <w:r w:rsidRPr="001C14AE">
        <w:t xml:space="preserve">Выполнить Работы в соответствии с условиями настоящего Договора и Технического задания и передать Документацию Заказчику </w:t>
      </w:r>
      <w:r w:rsidR="00BA44E4" w:rsidRPr="001C14AE">
        <w:t xml:space="preserve">по акту приема-передачи с приложением акта </w:t>
      </w:r>
      <w:r w:rsidRPr="001C14AE">
        <w:t>о приемке выполненных Работ.</w:t>
      </w:r>
    </w:p>
    <w:p w:rsidR="00100B95" w:rsidRPr="001C14AE" w:rsidRDefault="002040F5" w:rsidP="00BF6E90">
      <w:pPr>
        <w:pStyle w:val="a3"/>
        <w:widowControl w:val="0"/>
        <w:numPr>
          <w:ilvl w:val="2"/>
          <w:numId w:val="20"/>
        </w:numPr>
        <w:autoSpaceDE w:val="0"/>
        <w:autoSpaceDN w:val="0"/>
        <w:adjustRightInd w:val="0"/>
        <w:spacing w:line="276" w:lineRule="auto"/>
        <w:ind w:left="0" w:firstLine="426"/>
        <w:contextualSpacing/>
        <w:jc w:val="both"/>
      </w:pPr>
      <w:r w:rsidRPr="001C14AE">
        <w:t xml:space="preserve">До передачи Документации по оформленному в установленном порядке акту приема-передачи передать Заказчику на проверку на соответствие требованиям Технического задания 1 (один) комплект </w:t>
      </w:r>
      <w:r w:rsidR="001C6F80" w:rsidRPr="001C14AE">
        <w:t>Документации в эле</w:t>
      </w:r>
      <w:r w:rsidRPr="001C14AE">
        <w:t xml:space="preserve">ктронном виде. </w:t>
      </w:r>
    </w:p>
    <w:p w:rsidR="00100B95" w:rsidRPr="001C14AE" w:rsidRDefault="002040F5" w:rsidP="00BF6E90">
      <w:pPr>
        <w:pStyle w:val="a3"/>
        <w:widowControl w:val="0"/>
        <w:numPr>
          <w:ilvl w:val="2"/>
          <w:numId w:val="20"/>
        </w:numPr>
        <w:autoSpaceDE w:val="0"/>
        <w:autoSpaceDN w:val="0"/>
        <w:adjustRightInd w:val="0"/>
        <w:spacing w:line="276" w:lineRule="auto"/>
        <w:ind w:left="0" w:firstLine="426"/>
        <w:contextualSpacing/>
        <w:jc w:val="both"/>
      </w:pPr>
      <w:r w:rsidRPr="001C14AE">
        <w:t>Генеральный проектировщик не вправе требовать от Заказчика предоставления права на участие в реализации Документации, кроме случая, когда участие Генерального проектировщика в реализации Документации производится на основании отдельного Договора на оказание услуг по осуществлению авторского надзора, заключенного между Генеральным проектировщиком и Заказчиком.</w:t>
      </w:r>
    </w:p>
    <w:p w:rsidR="00B6307B" w:rsidRPr="001C14AE" w:rsidRDefault="002040F5" w:rsidP="00BF6E90">
      <w:pPr>
        <w:pStyle w:val="a3"/>
        <w:widowControl w:val="0"/>
        <w:numPr>
          <w:ilvl w:val="2"/>
          <w:numId w:val="20"/>
        </w:numPr>
        <w:autoSpaceDE w:val="0"/>
        <w:autoSpaceDN w:val="0"/>
        <w:adjustRightInd w:val="0"/>
        <w:spacing w:line="276" w:lineRule="auto"/>
        <w:ind w:left="0" w:firstLine="426"/>
        <w:contextualSpacing/>
        <w:jc w:val="both"/>
      </w:pPr>
      <w:r w:rsidRPr="001C14AE">
        <w:t xml:space="preserve">Передать </w:t>
      </w:r>
      <w:r w:rsidRPr="001C14AE">
        <w:rPr>
          <w:rFonts w:eastAsia="Lucida Sans Unicode"/>
        </w:rPr>
        <w:t xml:space="preserve">согласованную Заказчиком </w:t>
      </w:r>
      <w:r w:rsidRPr="001C14AE">
        <w:t xml:space="preserve">по оформленному в установленном порядке акту приема-передачи </w:t>
      </w:r>
      <w:r w:rsidRPr="001C14AE">
        <w:rPr>
          <w:rFonts w:eastAsia="Lucida Sans Unicode"/>
        </w:rPr>
        <w:t xml:space="preserve">скомплектованную документацию, результаты инженерных изысканий в 4-х экземплярах на бумажном носителе, а также в 2-х экземплярах в электронном виде в формате </w:t>
      </w:r>
      <w:r w:rsidRPr="001C14AE">
        <w:rPr>
          <w:rFonts w:eastAsia="Lucida Sans Unicode"/>
          <w:lang w:val="en-US"/>
        </w:rPr>
        <w:t>pdf</w:t>
      </w:r>
      <w:r w:rsidRPr="001C14AE">
        <w:rPr>
          <w:rFonts w:eastAsia="Lucida Sans Unicode"/>
        </w:rPr>
        <w:t xml:space="preserve"> и </w:t>
      </w:r>
      <w:r w:rsidRPr="001C14AE">
        <w:rPr>
          <w:rFonts w:eastAsia="Lucida Sans Unicode"/>
          <w:lang w:val="en-US"/>
        </w:rPr>
        <w:t>dwg</w:t>
      </w:r>
      <w:r w:rsidRPr="001C14AE">
        <w:rPr>
          <w:rFonts w:eastAsia="Lucida Sans Unicode"/>
        </w:rPr>
        <w:t>, в том числе сметные расчеты, выполненные с применением программного комплекса «</w:t>
      </w:r>
      <w:r w:rsidRPr="001C14AE">
        <w:rPr>
          <w:rFonts w:eastAsia="Lucida Sans Unicode"/>
          <w:lang w:val="en-US"/>
        </w:rPr>
        <w:t>WinRik</w:t>
      </w:r>
      <w:r w:rsidRPr="001C14AE">
        <w:rPr>
          <w:rFonts w:eastAsia="Lucida Sans Unicode"/>
        </w:rPr>
        <w:t>» и «Word».</w:t>
      </w:r>
    </w:p>
    <w:p w:rsidR="00E62746" w:rsidRPr="001C14AE" w:rsidRDefault="00E62746" w:rsidP="00BF6E90">
      <w:pPr>
        <w:pStyle w:val="a3"/>
        <w:widowControl w:val="0"/>
        <w:numPr>
          <w:ilvl w:val="2"/>
          <w:numId w:val="20"/>
        </w:numPr>
        <w:autoSpaceDE w:val="0"/>
        <w:autoSpaceDN w:val="0"/>
        <w:adjustRightInd w:val="0"/>
        <w:spacing w:line="276" w:lineRule="auto"/>
        <w:ind w:left="0" w:firstLine="426"/>
        <w:contextualSpacing/>
        <w:jc w:val="both"/>
      </w:pPr>
      <w:r w:rsidRPr="001C14AE">
        <w:t>Осуществлять корректировку Документации в случае</w:t>
      </w:r>
      <w:r w:rsidR="007B5959" w:rsidRPr="001C14AE">
        <w:t>, если после ее передачи Заказчику изменились требования</w:t>
      </w:r>
      <w:r w:rsidRPr="001C14AE">
        <w:t xml:space="preserve"> </w:t>
      </w:r>
      <w:r w:rsidR="007B5959" w:rsidRPr="001C14AE">
        <w:t xml:space="preserve">нормативных документов по проектированию, а также в случае </w:t>
      </w:r>
      <w:r w:rsidR="002B2B3D" w:rsidRPr="001C14AE">
        <w:t>изменения</w:t>
      </w:r>
      <w:r w:rsidR="007B5959" w:rsidRPr="001C14AE">
        <w:t xml:space="preserve"> в процессе </w:t>
      </w:r>
      <w:r w:rsidR="002B2B3D" w:rsidRPr="001C14AE">
        <w:t>проектирования</w:t>
      </w:r>
      <w:r w:rsidR="007B5959" w:rsidRPr="001C14AE">
        <w:t xml:space="preserve"> технических условий </w:t>
      </w:r>
      <w:r w:rsidR="00E07DA3">
        <w:t>на</w:t>
      </w:r>
      <w:r w:rsidR="007B5959" w:rsidRPr="001C14AE">
        <w:t xml:space="preserve"> проектирование Объекта, в течение </w:t>
      </w:r>
      <w:r w:rsidR="00BC6496" w:rsidRPr="001C14AE">
        <w:t xml:space="preserve">срока </w:t>
      </w:r>
      <w:r w:rsidR="002B2B3D" w:rsidRPr="001C14AE">
        <w:t>действия Договора, без увеличения стоимости Договора. При этом изменения технических условий на проектирование могут быть выданы не позднее 10</w:t>
      </w:r>
      <w:r w:rsidR="008E0088">
        <w:t xml:space="preserve"> (десяти)</w:t>
      </w:r>
      <w:r w:rsidR="002B2B3D" w:rsidRPr="001C14AE">
        <w:t xml:space="preserve"> </w:t>
      </w:r>
      <w:r w:rsidR="00AE1A3B">
        <w:lastRenderedPageBreak/>
        <w:t xml:space="preserve">календарных </w:t>
      </w:r>
      <w:r w:rsidR="002B2B3D" w:rsidRPr="001C14AE">
        <w:t>дней до готовности передачи Документации и результатов инженерных изысканий.</w:t>
      </w:r>
    </w:p>
    <w:p w:rsidR="00B6307B" w:rsidRPr="001C14AE" w:rsidRDefault="002040F5" w:rsidP="00BF6E90">
      <w:pPr>
        <w:pStyle w:val="a3"/>
        <w:widowControl w:val="0"/>
        <w:numPr>
          <w:ilvl w:val="2"/>
          <w:numId w:val="20"/>
        </w:numPr>
        <w:autoSpaceDE w:val="0"/>
        <w:autoSpaceDN w:val="0"/>
        <w:adjustRightInd w:val="0"/>
        <w:spacing w:line="276" w:lineRule="auto"/>
        <w:ind w:left="0" w:firstLine="426"/>
        <w:contextualSpacing/>
        <w:jc w:val="both"/>
      </w:pPr>
      <w:r w:rsidRPr="001C14AE">
        <w:t xml:space="preserve">В процессе корректировки Документации, согласовывать её с Заказчиком, а при необходимости вместе с Заказчиком </w:t>
      </w:r>
      <w:r w:rsidR="00D20B83" w:rsidRPr="001C14AE">
        <w:t xml:space="preserve">и </w:t>
      </w:r>
      <w:r w:rsidRPr="001C14AE">
        <w:t>с соответствующими компетентными государственными органами</w:t>
      </w:r>
      <w:r w:rsidR="00D20B83" w:rsidRPr="001C14AE">
        <w:t xml:space="preserve"> </w:t>
      </w:r>
      <w:r w:rsidRPr="001C14AE">
        <w:t>и органами местного самоуправления.</w:t>
      </w:r>
    </w:p>
    <w:p w:rsidR="002040F5" w:rsidRPr="001C14AE" w:rsidRDefault="002040F5" w:rsidP="00BF6E90">
      <w:pPr>
        <w:pStyle w:val="a3"/>
        <w:widowControl w:val="0"/>
        <w:numPr>
          <w:ilvl w:val="2"/>
          <w:numId w:val="20"/>
        </w:numPr>
        <w:autoSpaceDE w:val="0"/>
        <w:autoSpaceDN w:val="0"/>
        <w:adjustRightInd w:val="0"/>
        <w:spacing w:line="276" w:lineRule="auto"/>
        <w:ind w:left="0" w:firstLine="426"/>
        <w:contextualSpacing/>
        <w:jc w:val="both"/>
      </w:pPr>
      <w:r w:rsidRPr="001C14AE">
        <w:t>Гарантировать Заказчику передачу Документации без нарушения исключительных прав других лиц, как на Документацию в целом, так и на отдельные ее части.</w:t>
      </w:r>
    </w:p>
    <w:p w:rsidR="00D20B83" w:rsidRPr="001C14AE" w:rsidRDefault="002040F5" w:rsidP="00014D5F">
      <w:pPr>
        <w:widowControl w:val="0"/>
        <w:spacing w:after="0"/>
        <w:ind w:firstLine="709"/>
        <w:contextualSpacing/>
        <w:jc w:val="both"/>
        <w:rPr>
          <w:rFonts w:ascii="Times New Roman" w:hAnsi="Times New Roman"/>
          <w:sz w:val="24"/>
          <w:szCs w:val="24"/>
        </w:rPr>
      </w:pPr>
      <w:r w:rsidRPr="001C14AE">
        <w:rPr>
          <w:rFonts w:ascii="Times New Roman" w:hAnsi="Times New Roman"/>
          <w:sz w:val="24"/>
          <w:szCs w:val="24"/>
        </w:rPr>
        <w:t>При этом в момент подписания акта о приемке выполненных Работ Генеральный проектировщик передает Заказчику документы, подтверждающие переход права собственности на материальные носители к Заказчику, а также документы, подтверждающие передачу Заказчику всех интеллектуальных прав на результаты Работ, в том числе и от всех привлеченных Генеральным проектировщиком субподрядчиков.</w:t>
      </w:r>
    </w:p>
    <w:p w:rsidR="00D20B83" w:rsidRPr="001C14AE" w:rsidRDefault="002040F5" w:rsidP="008D7F3B">
      <w:pPr>
        <w:pStyle w:val="a3"/>
        <w:widowControl w:val="0"/>
        <w:numPr>
          <w:ilvl w:val="2"/>
          <w:numId w:val="20"/>
        </w:numPr>
        <w:spacing w:line="276" w:lineRule="auto"/>
        <w:ind w:left="0" w:firstLine="426"/>
        <w:contextualSpacing/>
        <w:jc w:val="both"/>
      </w:pPr>
      <w:r w:rsidRPr="001C14AE">
        <w:t>Не передавать Документацию третьим лицам без согласия Заказчика.</w:t>
      </w:r>
    </w:p>
    <w:p w:rsidR="00D20B83" w:rsidRPr="001C14AE" w:rsidRDefault="002040F5" w:rsidP="00BF6E90">
      <w:pPr>
        <w:pStyle w:val="a3"/>
        <w:widowControl w:val="0"/>
        <w:numPr>
          <w:ilvl w:val="2"/>
          <w:numId w:val="20"/>
        </w:numPr>
        <w:spacing w:line="276" w:lineRule="auto"/>
        <w:ind w:left="0" w:firstLine="426"/>
        <w:contextualSpacing/>
        <w:jc w:val="both"/>
      </w:pPr>
      <w:r w:rsidRPr="001C14AE">
        <w:t>Своими силами и за свой счет, не нарушая сроков выполнения Работ, устранять допущенные по его вине в выполненных Работах недостатки, а также ошибки в расчетах и аналитических выводах, которые могут повлечь отступления от технико-экономических параметров, предусмотренных в Техническом задании и в Договоре.</w:t>
      </w:r>
    </w:p>
    <w:p w:rsidR="00E62746" w:rsidRPr="001C14AE" w:rsidRDefault="002040F5" w:rsidP="00BF6E90">
      <w:pPr>
        <w:pStyle w:val="a3"/>
        <w:widowControl w:val="0"/>
        <w:numPr>
          <w:ilvl w:val="2"/>
          <w:numId w:val="20"/>
        </w:numPr>
        <w:spacing w:line="276" w:lineRule="auto"/>
        <w:ind w:left="0" w:firstLine="426"/>
        <w:contextualSpacing/>
        <w:jc w:val="both"/>
      </w:pPr>
      <w:r w:rsidRPr="001C14AE">
        <w:t>Обеспечить внесение в результаты инженерных изысканий исправлений по замечаниям и заключениям Заказчика, органов государственной экспертизы, в соответствии с действующим законодательством РФ в установленный Договором срок.</w:t>
      </w:r>
    </w:p>
    <w:p w:rsidR="00E62746" w:rsidRPr="001C14AE" w:rsidRDefault="002040F5" w:rsidP="00BF6E90">
      <w:pPr>
        <w:pStyle w:val="a3"/>
        <w:widowControl w:val="0"/>
        <w:numPr>
          <w:ilvl w:val="2"/>
          <w:numId w:val="20"/>
        </w:numPr>
        <w:spacing w:line="276" w:lineRule="auto"/>
        <w:ind w:left="0" w:firstLine="426"/>
        <w:contextualSpacing/>
        <w:jc w:val="both"/>
      </w:pPr>
      <w:r w:rsidRPr="001C14AE">
        <w:rPr>
          <w:noProof/>
        </w:rPr>
        <w:t xml:space="preserve">Передать </w:t>
      </w:r>
      <w:r w:rsidRPr="001C14AE">
        <w:t>Заказчику</w:t>
      </w:r>
      <w:r w:rsidRPr="001C14AE">
        <w:rPr>
          <w:noProof/>
        </w:rPr>
        <w:t xml:space="preserve"> Документацию в полном объеме</w:t>
      </w:r>
      <w:r w:rsidRPr="001C14AE">
        <w:t xml:space="preserve">, </w:t>
      </w:r>
      <w:r w:rsidRPr="001C14AE">
        <w:rPr>
          <w:noProof/>
        </w:rPr>
        <w:t>в предусмотренный Договором срок. Моментом принятия Работ по Договору в полном объеме считается момент подписания акта о приемке выполненных Работ.</w:t>
      </w:r>
    </w:p>
    <w:p w:rsidR="00E62746" w:rsidRPr="001C14AE" w:rsidRDefault="002040F5" w:rsidP="00BF6E90">
      <w:pPr>
        <w:pStyle w:val="a3"/>
        <w:widowControl w:val="0"/>
        <w:numPr>
          <w:ilvl w:val="2"/>
          <w:numId w:val="20"/>
        </w:numPr>
        <w:spacing w:line="276" w:lineRule="auto"/>
        <w:ind w:left="0" w:firstLine="426"/>
        <w:contextualSpacing/>
        <w:jc w:val="both"/>
      </w:pPr>
      <w:r w:rsidRPr="001C14AE">
        <w:t>Гарантировать качество Работ в соответствии с действующим законодательством Российской Федерации.</w:t>
      </w:r>
    </w:p>
    <w:p w:rsidR="002040F5" w:rsidRPr="001C14AE" w:rsidRDefault="002040F5" w:rsidP="00BF6E90">
      <w:pPr>
        <w:pStyle w:val="a3"/>
        <w:widowControl w:val="0"/>
        <w:numPr>
          <w:ilvl w:val="2"/>
          <w:numId w:val="20"/>
        </w:numPr>
        <w:spacing w:line="276" w:lineRule="auto"/>
        <w:ind w:left="0" w:firstLine="426"/>
        <w:contextualSpacing/>
        <w:jc w:val="both"/>
      </w:pPr>
      <w:r w:rsidRPr="001C14AE">
        <w:t>В случаях, предусмотренных законодательством РФ, вести Работы по настоящему Договору при наличии действующих документов, выдаваемых  уполномоченными  органами или организациями и предоставляющих право осуществления деятельности по проведению Работ.</w:t>
      </w:r>
    </w:p>
    <w:p w:rsidR="002040F5" w:rsidRPr="001C14AE" w:rsidRDefault="002040F5" w:rsidP="00014D5F">
      <w:pPr>
        <w:widowControl w:val="0"/>
        <w:tabs>
          <w:tab w:val="left" w:pos="-1620"/>
        </w:tabs>
        <w:spacing w:after="0"/>
        <w:ind w:firstLine="709"/>
        <w:contextualSpacing/>
        <w:jc w:val="both"/>
        <w:rPr>
          <w:rFonts w:ascii="Times New Roman" w:hAnsi="Times New Roman"/>
          <w:sz w:val="24"/>
          <w:szCs w:val="24"/>
        </w:rPr>
      </w:pPr>
      <w:r w:rsidRPr="001C14AE">
        <w:rPr>
          <w:rFonts w:ascii="Times New Roman" w:hAnsi="Times New Roman"/>
          <w:sz w:val="24"/>
          <w:szCs w:val="24"/>
        </w:rPr>
        <w:t>В случае прекращения действия указанных документов или приостановки их действия, Генеральный проектировщик в течение 2-х дней обязан уведомить об этом Заказчика.</w:t>
      </w:r>
    </w:p>
    <w:p w:rsidR="00E62746" w:rsidRPr="001C14AE" w:rsidRDefault="00E62746" w:rsidP="00014D5F">
      <w:pPr>
        <w:widowControl w:val="0"/>
        <w:tabs>
          <w:tab w:val="left" w:pos="-1620"/>
        </w:tabs>
        <w:spacing w:after="0"/>
        <w:ind w:firstLine="709"/>
        <w:contextualSpacing/>
        <w:jc w:val="both"/>
        <w:rPr>
          <w:rFonts w:ascii="Times New Roman" w:hAnsi="Times New Roman"/>
          <w:sz w:val="24"/>
          <w:szCs w:val="24"/>
        </w:rPr>
      </w:pPr>
    </w:p>
    <w:p w:rsidR="002040F5" w:rsidRPr="001C14AE" w:rsidRDefault="002040F5" w:rsidP="00CD19E1">
      <w:pPr>
        <w:pStyle w:val="a3"/>
        <w:widowControl w:val="0"/>
        <w:numPr>
          <w:ilvl w:val="0"/>
          <w:numId w:val="20"/>
        </w:numPr>
        <w:autoSpaceDE w:val="0"/>
        <w:autoSpaceDN w:val="0"/>
        <w:adjustRightInd w:val="0"/>
        <w:spacing w:line="276" w:lineRule="auto"/>
        <w:jc w:val="center"/>
        <w:rPr>
          <w:b/>
        </w:rPr>
      </w:pPr>
      <w:r w:rsidRPr="001C14AE">
        <w:rPr>
          <w:b/>
        </w:rPr>
        <w:t>Порядок выполнения, сдачи и приемки Работ</w:t>
      </w:r>
    </w:p>
    <w:p w:rsidR="002040F5" w:rsidRPr="001C14AE" w:rsidRDefault="002040F5" w:rsidP="00CD19E1">
      <w:pPr>
        <w:widowControl w:val="0"/>
        <w:numPr>
          <w:ilvl w:val="1"/>
          <w:numId w:val="20"/>
        </w:numPr>
        <w:autoSpaceDE w:val="0"/>
        <w:autoSpaceDN w:val="0"/>
        <w:adjustRightInd w:val="0"/>
        <w:spacing w:after="0"/>
        <w:ind w:left="0" w:firstLine="709"/>
        <w:contextualSpacing/>
        <w:jc w:val="both"/>
        <w:rPr>
          <w:rFonts w:ascii="Times New Roman" w:hAnsi="Times New Roman"/>
          <w:sz w:val="24"/>
          <w:szCs w:val="24"/>
        </w:rPr>
      </w:pPr>
      <w:r w:rsidRPr="001C14AE">
        <w:rPr>
          <w:rFonts w:ascii="Times New Roman" w:hAnsi="Times New Roman"/>
          <w:sz w:val="24"/>
          <w:szCs w:val="24"/>
        </w:rPr>
        <w:t>Требования к выполнению Работ по Договору, объему Работ определены Техническим заданием</w:t>
      </w:r>
      <w:r w:rsidR="00CD19E1">
        <w:rPr>
          <w:rFonts w:ascii="Times New Roman" w:hAnsi="Times New Roman"/>
          <w:sz w:val="24"/>
          <w:szCs w:val="24"/>
        </w:rPr>
        <w:t xml:space="preserve"> (Приложение №1 к настоящему Договору)</w:t>
      </w:r>
      <w:r w:rsidRPr="001C14AE">
        <w:rPr>
          <w:rFonts w:ascii="Times New Roman" w:hAnsi="Times New Roman"/>
          <w:sz w:val="24"/>
          <w:szCs w:val="24"/>
        </w:rPr>
        <w:t xml:space="preserve">. </w:t>
      </w:r>
    </w:p>
    <w:p w:rsidR="002040F5" w:rsidRPr="001C14AE" w:rsidRDefault="002040F5" w:rsidP="00CD19E1">
      <w:pPr>
        <w:widowControl w:val="0"/>
        <w:numPr>
          <w:ilvl w:val="1"/>
          <w:numId w:val="20"/>
        </w:numPr>
        <w:spacing w:after="0"/>
        <w:ind w:left="0" w:firstLine="709"/>
        <w:contextualSpacing/>
        <w:jc w:val="both"/>
        <w:rPr>
          <w:rFonts w:ascii="Times New Roman" w:hAnsi="Times New Roman"/>
          <w:sz w:val="24"/>
          <w:szCs w:val="24"/>
        </w:rPr>
      </w:pPr>
      <w:r w:rsidRPr="001C14AE">
        <w:rPr>
          <w:rFonts w:ascii="Times New Roman" w:hAnsi="Times New Roman"/>
          <w:sz w:val="24"/>
          <w:szCs w:val="24"/>
        </w:rPr>
        <w:t>Работы, выполненные Генеральным проектировщиком с отклонениями от условий Договора и Технического задания, оформляются актом между Генеральным проектировщиком, Заказчиком и не подлежат оплате до устранения Генеральным проектировщиком выявленных недостатков.</w:t>
      </w:r>
    </w:p>
    <w:p w:rsidR="002040F5" w:rsidRPr="001C14AE" w:rsidRDefault="002040F5" w:rsidP="00CD19E1">
      <w:pPr>
        <w:widowControl w:val="0"/>
        <w:numPr>
          <w:ilvl w:val="1"/>
          <w:numId w:val="20"/>
        </w:numPr>
        <w:autoSpaceDE w:val="0"/>
        <w:autoSpaceDN w:val="0"/>
        <w:adjustRightInd w:val="0"/>
        <w:spacing w:after="0"/>
        <w:ind w:left="0" w:firstLine="709"/>
        <w:contextualSpacing/>
        <w:jc w:val="both"/>
        <w:rPr>
          <w:rFonts w:ascii="Times New Roman" w:hAnsi="Times New Roman"/>
          <w:sz w:val="24"/>
          <w:szCs w:val="24"/>
        </w:rPr>
      </w:pPr>
      <w:r w:rsidRPr="001C14AE">
        <w:rPr>
          <w:rFonts w:ascii="Times New Roman" w:hAnsi="Times New Roman"/>
          <w:sz w:val="24"/>
          <w:szCs w:val="24"/>
        </w:rPr>
        <w:t>В целях контроля хода выполнения Работ Генеральный проектировщик по требованию Заказчика представляет необходимую документацию, относящуюся к Работам по Договору, и создает условия  для проверки хода выполнения Работ и произведенных расходов по Договору.</w:t>
      </w:r>
    </w:p>
    <w:p w:rsidR="002040F5" w:rsidRPr="001C14AE" w:rsidRDefault="002040F5" w:rsidP="00CD19E1">
      <w:pPr>
        <w:widowControl w:val="0"/>
        <w:numPr>
          <w:ilvl w:val="1"/>
          <w:numId w:val="20"/>
        </w:numPr>
        <w:spacing w:after="0"/>
        <w:ind w:left="0" w:firstLine="709"/>
        <w:contextualSpacing/>
        <w:jc w:val="both"/>
        <w:rPr>
          <w:rFonts w:ascii="Times New Roman" w:hAnsi="Times New Roman"/>
          <w:sz w:val="24"/>
          <w:szCs w:val="24"/>
        </w:rPr>
      </w:pPr>
      <w:r w:rsidRPr="001C14AE">
        <w:rPr>
          <w:rFonts w:ascii="Times New Roman" w:hAnsi="Times New Roman"/>
          <w:sz w:val="24"/>
          <w:szCs w:val="24"/>
        </w:rPr>
        <w:t xml:space="preserve">Передать Заказчику на проверку на соответствие требованиям Технического задания 1 (один) комплект </w:t>
      </w:r>
      <w:r w:rsidR="001C6F80" w:rsidRPr="001C14AE">
        <w:rPr>
          <w:rFonts w:ascii="Times New Roman" w:hAnsi="Times New Roman"/>
          <w:sz w:val="24"/>
          <w:szCs w:val="24"/>
        </w:rPr>
        <w:t>Документаци</w:t>
      </w:r>
      <w:r w:rsidR="00D5170D" w:rsidRPr="001C14AE">
        <w:rPr>
          <w:rFonts w:ascii="Times New Roman" w:hAnsi="Times New Roman"/>
          <w:sz w:val="24"/>
          <w:szCs w:val="24"/>
        </w:rPr>
        <w:t>и</w:t>
      </w:r>
      <w:r w:rsidR="001C6F80" w:rsidRPr="001C14AE">
        <w:rPr>
          <w:rFonts w:ascii="Times New Roman" w:hAnsi="Times New Roman"/>
          <w:sz w:val="24"/>
          <w:szCs w:val="24"/>
        </w:rPr>
        <w:t xml:space="preserve"> в электронном виде.</w:t>
      </w:r>
    </w:p>
    <w:p w:rsidR="002040F5" w:rsidRPr="001C14AE" w:rsidRDefault="002040F5" w:rsidP="00014D5F">
      <w:pPr>
        <w:widowControl w:val="0"/>
        <w:tabs>
          <w:tab w:val="num" w:pos="1192"/>
        </w:tabs>
        <w:spacing w:after="0"/>
        <w:ind w:firstLine="709"/>
        <w:contextualSpacing/>
        <w:jc w:val="both"/>
        <w:rPr>
          <w:rFonts w:ascii="Times New Roman" w:hAnsi="Times New Roman"/>
          <w:sz w:val="24"/>
          <w:szCs w:val="24"/>
        </w:rPr>
      </w:pPr>
      <w:r w:rsidRPr="001C14AE">
        <w:rPr>
          <w:rFonts w:ascii="Times New Roman" w:hAnsi="Times New Roman"/>
          <w:sz w:val="24"/>
          <w:szCs w:val="24"/>
        </w:rPr>
        <w:t xml:space="preserve">Заказчик в течение </w:t>
      </w:r>
      <w:r w:rsidR="00FE16B7" w:rsidRPr="001C14AE">
        <w:rPr>
          <w:rFonts w:ascii="Times New Roman" w:hAnsi="Times New Roman"/>
          <w:sz w:val="24"/>
          <w:szCs w:val="24"/>
        </w:rPr>
        <w:t>10</w:t>
      </w:r>
      <w:r w:rsidRPr="001C14AE">
        <w:rPr>
          <w:rFonts w:ascii="Times New Roman" w:hAnsi="Times New Roman"/>
          <w:sz w:val="24"/>
          <w:szCs w:val="24"/>
        </w:rPr>
        <w:t xml:space="preserve"> (</w:t>
      </w:r>
      <w:r w:rsidR="00DE2613" w:rsidRPr="001C14AE">
        <w:rPr>
          <w:rFonts w:ascii="Times New Roman" w:hAnsi="Times New Roman"/>
          <w:sz w:val="24"/>
          <w:szCs w:val="24"/>
        </w:rPr>
        <w:t>десяти</w:t>
      </w:r>
      <w:r w:rsidRPr="001C14AE">
        <w:rPr>
          <w:rFonts w:ascii="Times New Roman" w:hAnsi="Times New Roman"/>
          <w:sz w:val="24"/>
          <w:szCs w:val="24"/>
        </w:rPr>
        <w:t xml:space="preserve">) календарных дней </w:t>
      </w:r>
      <w:r w:rsidR="001C6F80" w:rsidRPr="001C14AE">
        <w:rPr>
          <w:rFonts w:ascii="Times New Roman" w:hAnsi="Times New Roman"/>
          <w:sz w:val="24"/>
          <w:szCs w:val="24"/>
        </w:rPr>
        <w:t>согласовывает</w:t>
      </w:r>
      <w:r w:rsidRPr="001C14AE">
        <w:rPr>
          <w:rFonts w:ascii="Times New Roman" w:hAnsi="Times New Roman"/>
          <w:sz w:val="24"/>
          <w:szCs w:val="24"/>
        </w:rPr>
        <w:t xml:space="preserve"> представленную </w:t>
      </w:r>
      <w:r w:rsidRPr="001C14AE">
        <w:rPr>
          <w:rFonts w:ascii="Times New Roman" w:hAnsi="Times New Roman"/>
          <w:sz w:val="24"/>
          <w:szCs w:val="24"/>
        </w:rPr>
        <w:lastRenderedPageBreak/>
        <w:t xml:space="preserve">Документацию. При наличии </w:t>
      </w:r>
      <w:r w:rsidR="001C6F80" w:rsidRPr="001C14AE">
        <w:rPr>
          <w:rFonts w:ascii="Times New Roman" w:hAnsi="Times New Roman"/>
          <w:sz w:val="24"/>
          <w:szCs w:val="24"/>
        </w:rPr>
        <w:t xml:space="preserve">мотивированных </w:t>
      </w:r>
      <w:r w:rsidRPr="001C14AE">
        <w:rPr>
          <w:rFonts w:ascii="Times New Roman" w:hAnsi="Times New Roman"/>
          <w:sz w:val="24"/>
          <w:szCs w:val="24"/>
        </w:rPr>
        <w:t xml:space="preserve">замечаний Заказчик возвращает Генеральному проектировщику Документацию, </w:t>
      </w:r>
      <w:r w:rsidR="001C6F80" w:rsidRPr="001C14AE">
        <w:rPr>
          <w:rFonts w:ascii="Times New Roman" w:hAnsi="Times New Roman"/>
          <w:sz w:val="24"/>
          <w:szCs w:val="24"/>
        </w:rPr>
        <w:t xml:space="preserve">Стороны </w:t>
      </w:r>
      <w:r w:rsidRPr="001C14AE">
        <w:rPr>
          <w:rFonts w:ascii="Times New Roman" w:hAnsi="Times New Roman"/>
          <w:sz w:val="24"/>
          <w:szCs w:val="24"/>
        </w:rPr>
        <w:t>составля</w:t>
      </w:r>
      <w:r w:rsidR="001C6F80" w:rsidRPr="001C14AE">
        <w:rPr>
          <w:rFonts w:ascii="Times New Roman" w:hAnsi="Times New Roman"/>
          <w:sz w:val="24"/>
          <w:szCs w:val="24"/>
        </w:rPr>
        <w:t>ю</w:t>
      </w:r>
      <w:r w:rsidRPr="001C14AE">
        <w:rPr>
          <w:rFonts w:ascii="Times New Roman" w:hAnsi="Times New Roman"/>
          <w:sz w:val="24"/>
          <w:szCs w:val="24"/>
        </w:rPr>
        <w:t>т акт с указанием перечня необходимых доработок и сроков их выполнения в течение срока выполнения Работ по Договору.</w:t>
      </w:r>
    </w:p>
    <w:p w:rsidR="002040F5" w:rsidRPr="001C14AE" w:rsidRDefault="002040F5" w:rsidP="00CD19E1">
      <w:pPr>
        <w:widowControl w:val="0"/>
        <w:numPr>
          <w:ilvl w:val="1"/>
          <w:numId w:val="20"/>
        </w:numPr>
        <w:spacing w:after="0"/>
        <w:ind w:left="0" w:firstLine="709"/>
        <w:contextualSpacing/>
        <w:jc w:val="both"/>
        <w:rPr>
          <w:rFonts w:ascii="Times New Roman" w:hAnsi="Times New Roman"/>
          <w:sz w:val="24"/>
          <w:szCs w:val="24"/>
        </w:rPr>
      </w:pPr>
      <w:r w:rsidRPr="001C14AE">
        <w:rPr>
          <w:rFonts w:ascii="Times New Roman" w:hAnsi="Times New Roman"/>
          <w:sz w:val="24"/>
          <w:szCs w:val="24"/>
        </w:rPr>
        <w:t>Передача оформленной в установленном порядке Документации осуществляется в форме и количестве, указанном в Техническом задании, в виде пригодном для последующего копирования и тиражирования, с сопроводительными документами Генерального проектировщика.</w:t>
      </w:r>
    </w:p>
    <w:p w:rsidR="002040F5" w:rsidRPr="001C14AE" w:rsidRDefault="002040F5" w:rsidP="00CD19E1">
      <w:pPr>
        <w:widowControl w:val="0"/>
        <w:numPr>
          <w:ilvl w:val="1"/>
          <w:numId w:val="20"/>
        </w:numPr>
        <w:spacing w:after="0"/>
        <w:ind w:left="0" w:firstLine="709"/>
        <w:contextualSpacing/>
        <w:jc w:val="both"/>
        <w:rPr>
          <w:rFonts w:ascii="Times New Roman" w:hAnsi="Times New Roman"/>
          <w:sz w:val="24"/>
          <w:szCs w:val="24"/>
        </w:rPr>
      </w:pPr>
      <w:r w:rsidRPr="001C14AE">
        <w:rPr>
          <w:rFonts w:ascii="Times New Roman" w:hAnsi="Times New Roman"/>
          <w:sz w:val="24"/>
          <w:szCs w:val="24"/>
        </w:rPr>
        <w:t xml:space="preserve">Недостатки, выявленные в Документации Заказчиком при проверке, безвозмездно устраняются Генеральным проектировщиком в срок, указанный в акте. </w:t>
      </w:r>
    </w:p>
    <w:p w:rsidR="002040F5" w:rsidRPr="001C14AE" w:rsidRDefault="002040F5" w:rsidP="00014D5F">
      <w:pPr>
        <w:widowControl w:val="0"/>
        <w:spacing w:after="0"/>
        <w:ind w:firstLine="426"/>
        <w:jc w:val="both"/>
        <w:rPr>
          <w:rFonts w:ascii="Times New Roman" w:hAnsi="Times New Roman"/>
          <w:sz w:val="24"/>
          <w:szCs w:val="24"/>
        </w:rPr>
      </w:pPr>
    </w:p>
    <w:p w:rsidR="002040F5" w:rsidRPr="001C14AE" w:rsidRDefault="002040F5" w:rsidP="00A44A12">
      <w:pPr>
        <w:widowControl w:val="0"/>
        <w:numPr>
          <w:ilvl w:val="0"/>
          <w:numId w:val="20"/>
        </w:numPr>
        <w:tabs>
          <w:tab w:val="left" w:pos="1418"/>
        </w:tabs>
        <w:spacing w:after="0"/>
        <w:ind w:left="0" w:firstLine="720"/>
        <w:jc w:val="center"/>
        <w:rPr>
          <w:rFonts w:ascii="Times New Roman" w:hAnsi="Times New Roman"/>
          <w:b/>
          <w:sz w:val="24"/>
          <w:szCs w:val="24"/>
        </w:rPr>
      </w:pPr>
      <w:r w:rsidRPr="001C14AE">
        <w:rPr>
          <w:rFonts w:ascii="Times New Roman" w:hAnsi="Times New Roman"/>
          <w:b/>
          <w:sz w:val="24"/>
          <w:szCs w:val="24"/>
        </w:rPr>
        <w:t>Ответственность Сторон.</w:t>
      </w:r>
    </w:p>
    <w:p w:rsidR="00D02D07" w:rsidRPr="001C14AE" w:rsidRDefault="002040F5" w:rsidP="00234920">
      <w:pPr>
        <w:keepLines/>
        <w:widowControl w:val="0"/>
        <w:numPr>
          <w:ilvl w:val="1"/>
          <w:numId w:val="20"/>
        </w:numPr>
        <w:shd w:val="clear" w:color="auto" w:fill="FFFFFF"/>
        <w:tabs>
          <w:tab w:val="left" w:pos="1142"/>
        </w:tabs>
        <w:spacing w:after="0"/>
        <w:ind w:left="0" w:firstLine="709"/>
        <w:contextualSpacing/>
        <w:jc w:val="both"/>
        <w:rPr>
          <w:rFonts w:ascii="Times New Roman" w:hAnsi="Times New Roman"/>
          <w:bCs/>
          <w:spacing w:val="-3"/>
          <w:sz w:val="24"/>
          <w:szCs w:val="24"/>
        </w:rPr>
      </w:pPr>
      <w:r w:rsidRPr="001C14AE">
        <w:rPr>
          <w:rFonts w:ascii="Times New Roman" w:hAnsi="Times New Roman"/>
          <w:bCs/>
          <w:spacing w:val="-3"/>
          <w:sz w:val="24"/>
          <w:szCs w:val="24"/>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D02D07" w:rsidRPr="001C14AE" w:rsidRDefault="002040F5" w:rsidP="00234920">
      <w:pPr>
        <w:keepLines/>
        <w:widowControl w:val="0"/>
        <w:numPr>
          <w:ilvl w:val="1"/>
          <w:numId w:val="20"/>
        </w:numPr>
        <w:shd w:val="clear" w:color="auto" w:fill="FFFFFF"/>
        <w:tabs>
          <w:tab w:val="left" w:pos="1276"/>
        </w:tabs>
        <w:spacing w:after="0"/>
        <w:ind w:left="0" w:firstLine="709"/>
        <w:contextualSpacing/>
        <w:jc w:val="both"/>
        <w:rPr>
          <w:rFonts w:ascii="Times New Roman" w:hAnsi="Times New Roman"/>
          <w:bCs/>
          <w:spacing w:val="-3"/>
          <w:sz w:val="24"/>
          <w:szCs w:val="24"/>
        </w:rPr>
      </w:pPr>
      <w:r w:rsidRPr="001C14AE">
        <w:rPr>
          <w:rFonts w:ascii="Times New Roman" w:hAnsi="Times New Roman"/>
          <w:sz w:val="24"/>
          <w:szCs w:val="24"/>
        </w:rPr>
        <w:t>В случае просрочки исполнения Генеральным проектировщиком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Генеральным проектировщиком обязательств, предусмотренных Договором, Заказчик направляет Генеральному проектировщику требование об уплате неустоек (штрафов, пеней).</w:t>
      </w:r>
    </w:p>
    <w:p w:rsidR="00D02D07" w:rsidRPr="001C14AE" w:rsidRDefault="002040F5" w:rsidP="00CD19E1">
      <w:pPr>
        <w:pStyle w:val="a3"/>
        <w:keepLines/>
        <w:widowControl w:val="0"/>
        <w:numPr>
          <w:ilvl w:val="2"/>
          <w:numId w:val="20"/>
        </w:numPr>
        <w:shd w:val="clear" w:color="auto" w:fill="FFFFFF"/>
        <w:tabs>
          <w:tab w:val="left" w:pos="1276"/>
        </w:tabs>
        <w:spacing w:line="276" w:lineRule="auto"/>
        <w:ind w:left="0" w:firstLine="568"/>
        <w:contextualSpacing/>
        <w:jc w:val="both"/>
        <w:rPr>
          <w:bCs/>
          <w:spacing w:val="-3"/>
        </w:rPr>
      </w:pPr>
      <w:r w:rsidRPr="001C14AE">
        <w:t>Пеня начисляется за каждый день просрочки исполнения Генеральным проектировщиком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w:t>
      </w:r>
      <w:r w:rsidR="00AA502D" w:rsidRPr="001C14AE">
        <w:t>2</w:t>
      </w:r>
      <w:r w:rsidRPr="001C14AE">
        <w:t xml:space="preserve">% от цены Договора, уменьшенной на сумму, пропорциональную объему обязательств, предусмотренных Договором и фактически исполненных Генеральным проектировщиком. </w:t>
      </w:r>
    </w:p>
    <w:p w:rsidR="00D02D07" w:rsidRPr="001C14AE" w:rsidRDefault="002040F5" w:rsidP="00CD19E1">
      <w:pPr>
        <w:pStyle w:val="a3"/>
        <w:keepLines/>
        <w:widowControl w:val="0"/>
        <w:numPr>
          <w:ilvl w:val="2"/>
          <w:numId w:val="20"/>
        </w:numPr>
        <w:shd w:val="clear" w:color="auto" w:fill="FFFFFF"/>
        <w:tabs>
          <w:tab w:val="left" w:pos="1276"/>
        </w:tabs>
        <w:spacing w:line="276" w:lineRule="auto"/>
        <w:ind w:left="0" w:firstLine="568"/>
        <w:contextualSpacing/>
        <w:jc w:val="both"/>
        <w:rPr>
          <w:bCs/>
          <w:spacing w:val="-3"/>
        </w:rPr>
      </w:pPr>
      <w:r w:rsidRPr="001C14AE">
        <w:t xml:space="preserve">Штрафы начисляются за неисполнение или ненадлежащее исполнение Генеральным проектировщиком обязательств, предусмотренных Договором, за исключением просрочки исполнения Генеральным проектировщиком обязательств (в том числе гарантийного обязательства), предусмотренных Договором. </w:t>
      </w:r>
    </w:p>
    <w:p w:rsidR="00D02D07" w:rsidRPr="001C14AE" w:rsidRDefault="002040F5" w:rsidP="00CD19E1">
      <w:pPr>
        <w:pStyle w:val="a3"/>
        <w:keepLines/>
        <w:widowControl w:val="0"/>
        <w:numPr>
          <w:ilvl w:val="2"/>
          <w:numId w:val="20"/>
        </w:numPr>
        <w:shd w:val="clear" w:color="auto" w:fill="FFFFFF"/>
        <w:tabs>
          <w:tab w:val="left" w:pos="1276"/>
        </w:tabs>
        <w:spacing w:line="276" w:lineRule="auto"/>
        <w:ind w:left="0" w:firstLine="568"/>
        <w:contextualSpacing/>
        <w:jc w:val="both"/>
        <w:rPr>
          <w:bCs/>
          <w:spacing w:val="-3"/>
        </w:rPr>
      </w:pPr>
      <w:r w:rsidRPr="001C14AE">
        <w:t>Общая сумма начисленной неустойки (штрафов, пени) за неисполнение или ненадлежащее исполнение Генеральным проектировщиком обязательств, предусмотренных Договором, не может превышать цену Договора.</w:t>
      </w:r>
    </w:p>
    <w:p w:rsidR="00D02D07" w:rsidRPr="001C14AE" w:rsidRDefault="002040F5" w:rsidP="00234920">
      <w:pPr>
        <w:pStyle w:val="a3"/>
        <w:keepLines/>
        <w:widowControl w:val="0"/>
        <w:numPr>
          <w:ilvl w:val="1"/>
          <w:numId w:val="20"/>
        </w:numPr>
        <w:shd w:val="clear" w:color="auto" w:fill="FFFFFF"/>
        <w:tabs>
          <w:tab w:val="left" w:pos="1276"/>
        </w:tabs>
        <w:spacing w:line="276" w:lineRule="auto"/>
        <w:ind w:left="0" w:firstLine="567"/>
        <w:contextualSpacing/>
        <w:jc w:val="both"/>
        <w:rPr>
          <w:bCs/>
          <w:spacing w:val="-3"/>
        </w:rPr>
      </w:pPr>
      <w:r w:rsidRPr="001C14AE">
        <w:t>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02D07" w:rsidRPr="001C14AE" w:rsidRDefault="002040F5" w:rsidP="00234920">
      <w:pPr>
        <w:pStyle w:val="a3"/>
        <w:keepLines/>
        <w:widowControl w:val="0"/>
        <w:numPr>
          <w:ilvl w:val="1"/>
          <w:numId w:val="20"/>
        </w:numPr>
        <w:shd w:val="clear" w:color="auto" w:fill="FFFFFF"/>
        <w:tabs>
          <w:tab w:val="left" w:pos="1276"/>
        </w:tabs>
        <w:spacing w:line="276" w:lineRule="auto"/>
        <w:ind w:left="0" w:firstLine="567"/>
        <w:contextualSpacing/>
        <w:jc w:val="both"/>
        <w:rPr>
          <w:bCs/>
          <w:spacing w:val="-3"/>
        </w:rPr>
      </w:pPr>
      <w:r w:rsidRPr="001C14AE">
        <w:t>При невыполнении обязательств по Договору, кроме неустойки (штрафа, пени), Генеральный проектировщик также возмещает понесенные Заказчиком убытки.</w:t>
      </w:r>
    </w:p>
    <w:p w:rsidR="00D02D07" w:rsidRPr="001C14AE" w:rsidRDefault="002040F5" w:rsidP="00234920">
      <w:pPr>
        <w:pStyle w:val="a3"/>
        <w:keepLines/>
        <w:widowControl w:val="0"/>
        <w:numPr>
          <w:ilvl w:val="1"/>
          <w:numId w:val="20"/>
        </w:numPr>
        <w:shd w:val="clear" w:color="auto" w:fill="FFFFFF"/>
        <w:tabs>
          <w:tab w:val="left" w:pos="1276"/>
        </w:tabs>
        <w:spacing w:line="276" w:lineRule="auto"/>
        <w:ind w:left="0" w:firstLine="567"/>
        <w:contextualSpacing/>
        <w:jc w:val="both"/>
        <w:rPr>
          <w:bCs/>
          <w:spacing w:val="-3"/>
        </w:rPr>
      </w:pPr>
      <w:r w:rsidRPr="001C14AE">
        <w:t>В случае применения административными органами имущественных санкций к Заказчику, если они явились результатом нарушения Генеральным проектировщиком своих обязанностей или совершения Генеральным проектировщиком иных действий, влекущих применение к Заказчику имущественных санкций, Генеральный проектировщик компенсирует Заказчику убытки в размере взысканных с Заказчика санкций.</w:t>
      </w:r>
    </w:p>
    <w:p w:rsidR="00D02D07" w:rsidRPr="001C14AE" w:rsidRDefault="002040F5" w:rsidP="00234920">
      <w:pPr>
        <w:pStyle w:val="a3"/>
        <w:keepLines/>
        <w:widowControl w:val="0"/>
        <w:numPr>
          <w:ilvl w:val="1"/>
          <w:numId w:val="20"/>
        </w:numPr>
        <w:shd w:val="clear" w:color="auto" w:fill="FFFFFF"/>
        <w:tabs>
          <w:tab w:val="left" w:pos="1276"/>
        </w:tabs>
        <w:spacing w:line="276" w:lineRule="auto"/>
        <w:ind w:left="0" w:firstLine="567"/>
        <w:contextualSpacing/>
        <w:jc w:val="both"/>
        <w:rPr>
          <w:bCs/>
          <w:spacing w:val="-3"/>
        </w:rPr>
      </w:pPr>
      <w:r w:rsidRPr="001C14AE">
        <w:t>Уплата неустоек (штрафов, пеней), а также возмещение убытков не освобождает Стороны от исполнения своих обязательств по Договору.</w:t>
      </w:r>
    </w:p>
    <w:p w:rsidR="00D02D07" w:rsidRPr="001C14AE" w:rsidRDefault="00BA44E4" w:rsidP="00234920">
      <w:pPr>
        <w:pStyle w:val="a3"/>
        <w:keepLines/>
        <w:widowControl w:val="0"/>
        <w:numPr>
          <w:ilvl w:val="1"/>
          <w:numId w:val="20"/>
        </w:numPr>
        <w:shd w:val="clear" w:color="auto" w:fill="FFFFFF"/>
        <w:tabs>
          <w:tab w:val="left" w:pos="1276"/>
        </w:tabs>
        <w:spacing w:line="276" w:lineRule="auto"/>
        <w:ind w:left="0" w:firstLine="567"/>
        <w:contextualSpacing/>
        <w:jc w:val="both"/>
        <w:rPr>
          <w:bCs/>
          <w:spacing w:val="-3"/>
        </w:rPr>
      </w:pPr>
      <w:r w:rsidRPr="001C14AE">
        <w:lastRenderedPageBreak/>
        <w:t>Если Заказчик не выполнит в срок свои обязательства, предусмотренные настоящим Договором, и это приведет к задержке выполнения работ, то Генеральны</w:t>
      </w:r>
      <w:r w:rsidR="00E07DA3">
        <w:t>й</w:t>
      </w:r>
      <w:r w:rsidRPr="001C14AE">
        <w:t xml:space="preserve"> проектировщик имеет право на продление срока работ на соответствующий период и на освобождение на этот период от уплаты пени. В этом случае Стороны должны принять все необходимые меры, предотвращающие дополнительные расходы.</w:t>
      </w:r>
    </w:p>
    <w:p w:rsidR="00BA44E4" w:rsidRPr="001C14AE" w:rsidRDefault="00BA44E4" w:rsidP="00234920">
      <w:pPr>
        <w:pStyle w:val="a3"/>
        <w:keepLines/>
        <w:widowControl w:val="0"/>
        <w:numPr>
          <w:ilvl w:val="1"/>
          <w:numId w:val="20"/>
        </w:numPr>
        <w:shd w:val="clear" w:color="auto" w:fill="FFFFFF"/>
        <w:tabs>
          <w:tab w:val="left" w:pos="1276"/>
        </w:tabs>
        <w:spacing w:line="276" w:lineRule="auto"/>
        <w:ind w:left="0" w:firstLine="567"/>
        <w:contextualSpacing/>
        <w:jc w:val="both"/>
        <w:rPr>
          <w:bCs/>
          <w:spacing w:val="-3"/>
        </w:rPr>
      </w:pPr>
      <w:r w:rsidRPr="001C14AE">
        <w:t xml:space="preserve">В случае нарушения Заказчиком срока оплаты выполненных работ, предусмотренного п. </w:t>
      </w:r>
      <w:r w:rsidR="00234920">
        <w:t>4</w:t>
      </w:r>
      <w:r w:rsidRPr="001C14AE">
        <w:t>.4. настоящего Договора, Генеральный проектировщик имеет право взыскать с Заказчика пеню в размере 0,1 % от неоплаченной цены выполненных работ  за каждый день просрочки.</w:t>
      </w:r>
    </w:p>
    <w:p w:rsidR="002040F5" w:rsidRPr="001C14AE" w:rsidRDefault="002040F5" w:rsidP="00234920">
      <w:pPr>
        <w:spacing w:after="0"/>
        <w:ind w:firstLine="567"/>
        <w:jc w:val="both"/>
        <w:rPr>
          <w:rFonts w:ascii="Times New Roman" w:hAnsi="Times New Roman"/>
          <w:kern w:val="24"/>
          <w:sz w:val="24"/>
          <w:szCs w:val="24"/>
        </w:rPr>
      </w:pPr>
    </w:p>
    <w:p w:rsidR="002040F5" w:rsidRPr="001C14AE" w:rsidRDefault="002040F5" w:rsidP="00CD19E1">
      <w:pPr>
        <w:widowControl w:val="0"/>
        <w:numPr>
          <w:ilvl w:val="0"/>
          <w:numId w:val="20"/>
        </w:numPr>
        <w:tabs>
          <w:tab w:val="left" w:pos="1134"/>
        </w:tabs>
        <w:autoSpaceDE w:val="0"/>
        <w:spacing w:after="0"/>
        <w:ind w:firstLine="567"/>
        <w:jc w:val="center"/>
        <w:rPr>
          <w:rFonts w:ascii="Times New Roman" w:hAnsi="Times New Roman"/>
          <w:b/>
          <w:sz w:val="24"/>
          <w:szCs w:val="24"/>
        </w:rPr>
      </w:pPr>
      <w:r w:rsidRPr="001C14AE">
        <w:rPr>
          <w:rFonts w:ascii="Times New Roman" w:hAnsi="Times New Roman"/>
          <w:b/>
          <w:sz w:val="24"/>
          <w:szCs w:val="24"/>
        </w:rPr>
        <w:t>Обстоятельства непреодолимой силы</w:t>
      </w:r>
    </w:p>
    <w:p w:rsidR="0037226F" w:rsidRPr="00F20A76" w:rsidRDefault="002040F5" w:rsidP="00F20A76">
      <w:pPr>
        <w:pStyle w:val="a3"/>
        <w:widowControl w:val="0"/>
        <w:numPr>
          <w:ilvl w:val="1"/>
          <w:numId w:val="20"/>
        </w:numPr>
        <w:tabs>
          <w:tab w:val="left" w:pos="1276"/>
        </w:tabs>
        <w:ind w:left="0" w:firstLine="567"/>
        <w:jc w:val="both"/>
      </w:pPr>
      <w:r w:rsidRPr="00F20A76">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rsidR="002040F5" w:rsidRPr="001C14AE" w:rsidRDefault="002040F5" w:rsidP="00F20A76">
      <w:pPr>
        <w:widowControl w:val="0"/>
        <w:numPr>
          <w:ilvl w:val="1"/>
          <w:numId w:val="20"/>
        </w:numPr>
        <w:tabs>
          <w:tab w:val="left" w:pos="1276"/>
        </w:tabs>
        <w:spacing w:after="0"/>
        <w:ind w:left="0" w:firstLine="567"/>
        <w:jc w:val="both"/>
        <w:rPr>
          <w:rFonts w:ascii="Times New Roman" w:hAnsi="Times New Roman"/>
          <w:sz w:val="24"/>
          <w:szCs w:val="24"/>
        </w:rPr>
      </w:pPr>
      <w:r w:rsidRPr="001C14AE">
        <w:rPr>
          <w:rFonts w:ascii="Times New Roman" w:hAnsi="Times New Roman"/>
          <w:sz w:val="24"/>
          <w:szCs w:val="24"/>
        </w:rPr>
        <w:t>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rsidR="002040F5" w:rsidRPr="001C14AE" w:rsidRDefault="002040F5" w:rsidP="00F20A76">
      <w:pPr>
        <w:widowControl w:val="0"/>
        <w:numPr>
          <w:ilvl w:val="1"/>
          <w:numId w:val="20"/>
        </w:numPr>
        <w:tabs>
          <w:tab w:val="left" w:pos="1276"/>
        </w:tabs>
        <w:spacing w:after="0"/>
        <w:ind w:left="0" w:firstLine="567"/>
        <w:jc w:val="both"/>
        <w:rPr>
          <w:rFonts w:ascii="Times New Roman" w:hAnsi="Times New Roman"/>
          <w:sz w:val="24"/>
          <w:szCs w:val="24"/>
        </w:rPr>
      </w:pPr>
      <w:r w:rsidRPr="001C14AE">
        <w:rPr>
          <w:rFonts w:ascii="Times New Roman" w:hAnsi="Times New Roman"/>
          <w:sz w:val="24"/>
          <w:szCs w:val="24"/>
        </w:rPr>
        <w:t>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rsidR="002040F5" w:rsidRPr="001C14AE" w:rsidRDefault="002040F5" w:rsidP="00F20A76">
      <w:pPr>
        <w:widowControl w:val="0"/>
        <w:tabs>
          <w:tab w:val="left" w:pos="1276"/>
        </w:tabs>
        <w:spacing w:after="0"/>
        <w:ind w:firstLine="567"/>
        <w:jc w:val="both"/>
        <w:rPr>
          <w:rFonts w:ascii="Times New Roman" w:hAnsi="Times New Roman"/>
          <w:sz w:val="24"/>
          <w:szCs w:val="24"/>
        </w:rPr>
      </w:pPr>
    </w:p>
    <w:p w:rsidR="002040F5" w:rsidRPr="001C14AE" w:rsidRDefault="002040F5" w:rsidP="00F20A76">
      <w:pPr>
        <w:widowControl w:val="0"/>
        <w:numPr>
          <w:ilvl w:val="0"/>
          <w:numId w:val="20"/>
        </w:numPr>
        <w:tabs>
          <w:tab w:val="left" w:pos="851"/>
        </w:tabs>
        <w:spacing w:after="0"/>
        <w:ind w:firstLine="567"/>
        <w:jc w:val="center"/>
        <w:rPr>
          <w:rFonts w:ascii="Times New Roman" w:hAnsi="Times New Roman"/>
          <w:b/>
          <w:sz w:val="24"/>
          <w:szCs w:val="24"/>
        </w:rPr>
      </w:pPr>
      <w:r w:rsidRPr="001C14AE">
        <w:rPr>
          <w:rFonts w:ascii="Times New Roman" w:hAnsi="Times New Roman"/>
          <w:b/>
          <w:sz w:val="24"/>
          <w:szCs w:val="24"/>
        </w:rPr>
        <w:t>Изменение и расторжение Договора, порядок разрешения споров</w:t>
      </w:r>
    </w:p>
    <w:p w:rsidR="002040F5" w:rsidRPr="001C14AE" w:rsidRDefault="002040F5" w:rsidP="00F20A76">
      <w:pPr>
        <w:numPr>
          <w:ilvl w:val="1"/>
          <w:numId w:val="20"/>
        </w:numPr>
        <w:spacing w:after="0"/>
        <w:ind w:left="0" w:firstLine="567"/>
        <w:contextualSpacing/>
        <w:jc w:val="both"/>
        <w:rPr>
          <w:rFonts w:ascii="Times New Roman" w:eastAsia="Times New Roman" w:hAnsi="Times New Roman"/>
          <w:sz w:val="24"/>
          <w:szCs w:val="24"/>
          <w:lang w:eastAsia="ru-RU"/>
        </w:rPr>
      </w:pPr>
      <w:r w:rsidRPr="001C14AE">
        <w:rPr>
          <w:rFonts w:ascii="Times New Roman" w:hAnsi="Times New Roman"/>
          <w:kern w:val="24"/>
          <w:sz w:val="24"/>
          <w:szCs w:val="24"/>
        </w:rPr>
        <w:t xml:space="preserve">Изменение существенных условий Договора при его исполнении не допускается, за </w:t>
      </w:r>
      <w:r w:rsidRPr="001C14AE">
        <w:rPr>
          <w:rFonts w:ascii="Times New Roman" w:eastAsia="Times New Roman" w:hAnsi="Times New Roman"/>
          <w:sz w:val="24"/>
          <w:szCs w:val="24"/>
          <w:lang w:eastAsia="ru-RU"/>
        </w:rPr>
        <w:t>исключением их изменения по соглашению сторон в случаях:</w:t>
      </w:r>
    </w:p>
    <w:p w:rsidR="00981272" w:rsidRPr="001C14AE" w:rsidRDefault="00981272" w:rsidP="00F20A76">
      <w:pPr>
        <w:pStyle w:val="a3"/>
        <w:widowControl w:val="0"/>
        <w:numPr>
          <w:ilvl w:val="2"/>
          <w:numId w:val="20"/>
        </w:numPr>
        <w:spacing w:line="276" w:lineRule="auto"/>
        <w:ind w:left="0" w:firstLine="567"/>
        <w:jc w:val="both"/>
      </w:pPr>
      <w:r w:rsidRPr="001C14AE">
        <w:t>Цена Договора может быть увеличена, если по предложению Заказчика увеличивается предусмотренный настоящим Договором объем выполняемых Работ не более чем на десять процентов от цены настоящего Договора.</w:t>
      </w:r>
    </w:p>
    <w:p w:rsidR="00981272" w:rsidRPr="001C14AE" w:rsidRDefault="00981272" w:rsidP="00F20A76">
      <w:pPr>
        <w:widowControl w:val="0"/>
        <w:spacing w:after="0"/>
        <w:ind w:firstLine="567"/>
        <w:jc w:val="both"/>
        <w:rPr>
          <w:rFonts w:ascii="Times New Roman" w:hAnsi="Times New Roman"/>
          <w:sz w:val="24"/>
          <w:szCs w:val="24"/>
        </w:rPr>
      </w:pPr>
      <w:r w:rsidRPr="001C14AE">
        <w:rPr>
          <w:rFonts w:ascii="Times New Roman" w:hAnsi="Times New Roman"/>
          <w:sz w:val="24"/>
          <w:szCs w:val="24"/>
        </w:rPr>
        <w:t>При этом Заказчик имеет право по соглашению с Генеральным проектировщиком, изменить цену Договора пропорционально дополнительному объему Работ, исходя из установленной в Договоре цены Работ, но не более чем на десять процентов цены Договора.</w:t>
      </w:r>
    </w:p>
    <w:p w:rsidR="009C4CE3" w:rsidRPr="001C14AE" w:rsidRDefault="009C4CE3" w:rsidP="00F20A76">
      <w:pPr>
        <w:pStyle w:val="a3"/>
        <w:widowControl w:val="0"/>
        <w:numPr>
          <w:ilvl w:val="2"/>
          <w:numId w:val="20"/>
        </w:numPr>
        <w:spacing w:line="276" w:lineRule="auto"/>
        <w:ind w:left="0" w:firstLine="567"/>
        <w:jc w:val="both"/>
      </w:pPr>
      <w:r w:rsidRPr="001C14AE">
        <w:t>Цена Договора может быть уменьшена, пропорционально уменьшению предусмотренного Договором объема не выполненных Работ. Стороны Договора обязаны уменьшить цену Договора, исходя из цены не выполненных Работ.</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РФ.</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lastRenderedPageBreak/>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 в соответствии с п.8.3. настоящего Договора.</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 xml:space="preserve">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w:t>
      </w:r>
      <w:r w:rsidRPr="001C14AE">
        <w:rPr>
          <w:rFonts w:ascii="Times New Roman" w:hAnsi="Times New Roman"/>
          <w:sz w:val="24"/>
          <w:szCs w:val="24"/>
        </w:rPr>
        <w:t>Генеральному</w:t>
      </w:r>
      <w:r w:rsidRPr="001C14AE">
        <w:rPr>
          <w:rFonts w:ascii="Times New Roman" w:hAnsi="Times New Roman"/>
          <w:kern w:val="24"/>
          <w:sz w:val="24"/>
          <w:szCs w:val="24"/>
        </w:rPr>
        <w:t xml:space="preserve"> проектировщику по почте заказным письмом с уведомлением о вручении по адресу </w:t>
      </w:r>
      <w:r w:rsidRPr="001C14AE">
        <w:rPr>
          <w:rFonts w:ascii="Times New Roman" w:hAnsi="Times New Roman"/>
          <w:sz w:val="24"/>
          <w:szCs w:val="24"/>
        </w:rPr>
        <w:t>Генерального</w:t>
      </w:r>
      <w:r w:rsidRPr="001C14AE">
        <w:rPr>
          <w:rFonts w:ascii="Times New Roman" w:hAnsi="Times New Roman"/>
          <w:kern w:val="24"/>
          <w:sz w:val="24"/>
          <w:szCs w:val="24"/>
        </w:rPr>
        <w:t xml:space="preserve"> проектировщика,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Pr="001C14AE">
        <w:rPr>
          <w:rFonts w:ascii="Times New Roman" w:hAnsi="Times New Roman"/>
          <w:sz w:val="24"/>
          <w:szCs w:val="24"/>
        </w:rPr>
        <w:t>Генеральному</w:t>
      </w:r>
      <w:r w:rsidRPr="001C14AE">
        <w:rPr>
          <w:rFonts w:ascii="Times New Roman" w:hAnsi="Times New Roman"/>
          <w:kern w:val="24"/>
          <w:sz w:val="24"/>
          <w:szCs w:val="24"/>
        </w:rPr>
        <w:t xml:space="preserve"> проектировщику.</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 xml:space="preserve">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w:t>
      </w:r>
      <w:r w:rsidRPr="001C14AE">
        <w:rPr>
          <w:rFonts w:ascii="Times New Roman" w:hAnsi="Times New Roman"/>
          <w:sz w:val="24"/>
          <w:szCs w:val="24"/>
        </w:rPr>
        <w:t>Генерального</w:t>
      </w:r>
      <w:r w:rsidRPr="001C14AE">
        <w:rPr>
          <w:rFonts w:ascii="Times New Roman" w:hAnsi="Times New Roman"/>
          <w:kern w:val="24"/>
          <w:sz w:val="24"/>
          <w:szCs w:val="24"/>
        </w:rPr>
        <w:t xml:space="preserve"> проектировщика об одностороннем отказе от исполнения Договора.</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14AE">
        <w:rPr>
          <w:rFonts w:ascii="Times New Roman" w:hAnsi="Times New Roman"/>
          <w:sz w:val="24"/>
          <w:szCs w:val="24"/>
        </w:rPr>
        <w:t>Генерального</w:t>
      </w:r>
      <w:r w:rsidRPr="001C14AE">
        <w:rPr>
          <w:rFonts w:ascii="Times New Roman" w:hAnsi="Times New Roman"/>
          <w:kern w:val="24"/>
          <w:sz w:val="24"/>
          <w:szCs w:val="24"/>
        </w:rPr>
        <w:t xml:space="preserve"> проектировщика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w:t>
      </w:r>
      <w:r w:rsidR="00F20A76">
        <w:rPr>
          <w:rFonts w:ascii="Times New Roman" w:hAnsi="Times New Roman"/>
          <w:kern w:val="24"/>
          <w:sz w:val="24"/>
          <w:szCs w:val="24"/>
        </w:rPr>
        <w:t xml:space="preserve"> экспертизы в соответствии с п.9</w:t>
      </w:r>
      <w:r w:rsidRPr="001C14AE">
        <w:rPr>
          <w:rFonts w:ascii="Times New Roman" w:hAnsi="Times New Roman"/>
          <w:kern w:val="24"/>
          <w:sz w:val="24"/>
          <w:szCs w:val="24"/>
        </w:rPr>
        <w:t>.4. настоящего Договора.</w:t>
      </w:r>
    </w:p>
    <w:p w:rsidR="002040F5" w:rsidRPr="001C14AE" w:rsidRDefault="00F20A76"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Pr>
          <w:rFonts w:ascii="Times New Roman" w:hAnsi="Times New Roman"/>
          <w:kern w:val="24"/>
          <w:sz w:val="24"/>
          <w:szCs w:val="24"/>
        </w:rPr>
        <w:t>Норма п.9</w:t>
      </w:r>
      <w:r w:rsidR="002040F5" w:rsidRPr="001C14AE">
        <w:rPr>
          <w:rFonts w:ascii="Times New Roman" w:hAnsi="Times New Roman"/>
          <w:kern w:val="24"/>
          <w:sz w:val="24"/>
          <w:szCs w:val="24"/>
        </w:rPr>
        <w:t xml:space="preserve">.8. не применяется в случае повторного нарушения </w:t>
      </w:r>
      <w:r w:rsidR="002040F5" w:rsidRPr="001C14AE">
        <w:rPr>
          <w:rFonts w:ascii="Times New Roman" w:hAnsi="Times New Roman"/>
          <w:sz w:val="24"/>
          <w:szCs w:val="24"/>
        </w:rPr>
        <w:t>Генеральным</w:t>
      </w:r>
      <w:r w:rsidR="002040F5" w:rsidRPr="001C14AE">
        <w:rPr>
          <w:rFonts w:ascii="Times New Roman" w:hAnsi="Times New Roman"/>
          <w:kern w:val="24"/>
          <w:sz w:val="24"/>
          <w:szCs w:val="24"/>
        </w:rPr>
        <w:t xml:space="preserve"> проектировщиком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 xml:space="preserve">Заказчик обязан принять решение об одностороннем отказе от исполнения Договора, если в ходе исполнения Договора установлено, что Генеральный проектировщик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Pr="001C14AE">
        <w:rPr>
          <w:rFonts w:ascii="Times New Roman" w:hAnsi="Times New Roman"/>
          <w:sz w:val="24"/>
          <w:szCs w:val="24"/>
        </w:rPr>
        <w:t>Генерального</w:t>
      </w:r>
      <w:r w:rsidRPr="001C14AE">
        <w:rPr>
          <w:rFonts w:ascii="Times New Roman" w:hAnsi="Times New Roman"/>
          <w:kern w:val="24"/>
          <w:sz w:val="24"/>
          <w:szCs w:val="24"/>
        </w:rPr>
        <w:t xml:space="preserve"> проектировщика.</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sz w:val="24"/>
          <w:szCs w:val="24"/>
        </w:rPr>
        <w:t>Генеральный</w:t>
      </w:r>
      <w:r w:rsidRPr="001C14AE">
        <w:rPr>
          <w:rFonts w:ascii="Times New Roman" w:hAnsi="Times New Roman"/>
          <w:kern w:val="24"/>
          <w:sz w:val="24"/>
          <w:szCs w:val="24"/>
        </w:rPr>
        <w:t xml:space="preserve"> проектировщик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 xml:space="preserve">Решение </w:t>
      </w:r>
      <w:r w:rsidRPr="001C14AE">
        <w:rPr>
          <w:rFonts w:ascii="Times New Roman" w:hAnsi="Times New Roman"/>
          <w:sz w:val="24"/>
          <w:szCs w:val="24"/>
        </w:rPr>
        <w:t>Генерального</w:t>
      </w:r>
      <w:r w:rsidRPr="001C14AE">
        <w:rPr>
          <w:rFonts w:ascii="Times New Roman" w:hAnsi="Times New Roman"/>
          <w:kern w:val="24"/>
          <w:sz w:val="24"/>
          <w:szCs w:val="24"/>
        </w:rPr>
        <w:t xml:space="preserve"> проектировщика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w:t>
      </w:r>
      <w:r w:rsidRPr="001C14AE">
        <w:rPr>
          <w:rFonts w:ascii="Times New Roman" w:hAnsi="Times New Roman"/>
          <w:kern w:val="24"/>
          <w:sz w:val="24"/>
          <w:szCs w:val="24"/>
        </w:rPr>
        <w:lastRenderedPageBreak/>
        <w:t xml:space="preserve">доставки, обеспечивающих фиксирование такого уведомления и получение </w:t>
      </w:r>
      <w:r w:rsidRPr="001C14AE">
        <w:rPr>
          <w:rFonts w:ascii="Times New Roman" w:hAnsi="Times New Roman"/>
          <w:sz w:val="24"/>
          <w:szCs w:val="24"/>
        </w:rPr>
        <w:t>Генеральным</w:t>
      </w:r>
      <w:r w:rsidRPr="001C14AE">
        <w:rPr>
          <w:rFonts w:ascii="Times New Roman" w:hAnsi="Times New Roman"/>
          <w:kern w:val="24"/>
          <w:sz w:val="24"/>
          <w:szCs w:val="24"/>
        </w:rPr>
        <w:t xml:space="preserve"> проектировщиком подтверждения о его вручении Заказчику.</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 xml:space="preserve">Решение </w:t>
      </w:r>
      <w:r w:rsidRPr="001C14AE">
        <w:rPr>
          <w:rFonts w:ascii="Times New Roman" w:hAnsi="Times New Roman"/>
          <w:sz w:val="24"/>
          <w:szCs w:val="24"/>
        </w:rPr>
        <w:t>Генерального</w:t>
      </w:r>
      <w:r w:rsidRPr="001C14AE">
        <w:rPr>
          <w:rFonts w:ascii="Times New Roman" w:hAnsi="Times New Roman"/>
          <w:kern w:val="24"/>
          <w:sz w:val="24"/>
          <w:szCs w:val="24"/>
        </w:rPr>
        <w:t xml:space="preserve"> проектировщика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w:t>
      </w:r>
      <w:r w:rsidRPr="001C14AE">
        <w:rPr>
          <w:rFonts w:ascii="Times New Roman" w:hAnsi="Times New Roman"/>
          <w:sz w:val="24"/>
          <w:szCs w:val="24"/>
        </w:rPr>
        <w:t>Генеральным</w:t>
      </w:r>
      <w:r w:rsidRPr="001C14AE">
        <w:rPr>
          <w:rFonts w:ascii="Times New Roman" w:hAnsi="Times New Roman"/>
          <w:kern w:val="24"/>
          <w:sz w:val="24"/>
          <w:szCs w:val="24"/>
        </w:rPr>
        <w:t xml:space="preserve"> проектировщиком Заказчика об одностороннем отказе от исполнения Договора.</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sz w:val="24"/>
          <w:szCs w:val="24"/>
        </w:rPr>
        <w:t>Генеральный</w:t>
      </w:r>
      <w:r w:rsidRPr="001C14AE">
        <w:rPr>
          <w:rFonts w:ascii="Times New Roman" w:hAnsi="Times New Roman"/>
          <w:kern w:val="24"/>
          <w:sz w:val="24"/>
          <w:szCs w:val="24"/>
        </w:rPr>
        <w:t xml:space="preserve"> проектировщик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B1E7F" w:rsidRDefault="002040F5" w:rsidP="009B1E7F">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B1E7F" w:rsidRDefault="002040F5" w:rsidP="009B1E7F">
      <w:pPr>
        <w:numPr>
          <w:ilvl w:val="1"/>
          <w:numId w:val="20"/>
        </w:numPr>
        <w:tabs>
          <w:tab w:val="left" w:pos="1134"/>
        </w:tabs>
        <w:spacing w:after="0"/>
        <w:ind w:left="0" w:firstLine="567"/>
        <w:contextualSpacing/>
        <w:jc w:val="both"/>
        <w:rPr>
          <w:rFonts w:ascii="Times New Roman" w:hAnsi="Times New Roman"/>
          <w:kern w:val="24"/>
          <w:sz w:val="24"/>
          <w:szCs w:val="24"/>
        </w:rPr>
      </w:pPr>
      <w:r w:rsidRPr="009B1E7F">
        <w:rPr>
          <w:rFonts w:ascii="Times New Roman" w:hAnsi="Times New Roman"/>
          <w:kern w:val="24"/>
          <w:sz w:val="24"/>
          <w:szCs w:val="24"/>
        </w:rPr>
        <w:t xml:space="preserve">По Договору устанавливается досудебный порядок урегулирования споров. Сторона, считающая, что ее права и (или) интересы нарушены, направляет другой Стороне, письменную претензию. Сторона, получившая претензию, должна дать на нее ответ в срок, указанный в претензии. В случае отказа в удовлетворении претензии (частичного удовлетворения претензии) или неполучения ответа на нее в течение 10 (десяти) календарных дней с даты ее направления, Сторона, считающая, что ее права и (или) интересы нарушены, вправе обратиться в Арбитражный суд </w:t>
      </w:r>
      <w:r w:rsidR="00BA44E4" w:rsidRPr="009B1E7F">
        <w:rPr>
          <w:rFonts w:ascii="Times New Roman" w:hAnsi="Times New Roman"/>
          <w:kern w:val="24"/>
          <w:sz w:val="24"/>
          <w:szCs w:val="24"/>
        </w:rPr>
        <w:t xml:space="preserve">по месту нахождения </w:t>
      </w:r>
      <w:r w:rsidR="00FB2B8D" w:rsidRPr="009B1E7F">
        <w:rPr>
          <w:rFonts w:ascii="Times New Roman" w:hAnsi="Times New Roman"/>
          <w:kern w:val="24"/>
          <w:sz w:val="24"/>
          <w:szCs w:val="24"/>
        </w:rPr>
        <w:t>Заказчика</w:t>
      </w:r>
      <w:r w:rsidR="00BA44E4" w:rsidRPr="009B1E7F">
        <w:rPr>
          <w:rFonts w:ascii="Times New Roman" w:hAnsi="Times New Roman"/>
          <w:kern w:val="24"/>
          <w:sz w:val="24"/>
          <w:szCs w:val="24"/>
        </w:rPr>
        <w:t>.</w:t>
      </w:r>
    </w:p>
    <w:p w:rsidR="002040F5" w:rsidRPr="009B1E7F" w:rsidRDefault="002040F5" w:rsidP="009B1E7F">
      <w:pPr>
        <w:numPr>
          <w:ilvl w:val="1"/>
          <w:numId w:val="20"/>
        </w:numPr>
        <w:tabs>
          <w:tab w:val="left" w:pos="1134"/>
        </w:tabs>
        <w:spacing w:after="0"/>
        <w:ind w:left="0" w:firstLine="567"/>
        <w:contextualSpacing/>
        <w:jc w:val="both"/>
        <w:rPr>
          <w:rFonts w:ascii="Times New Roman" w:hAnsi="Times New Roman"/>
          <w:kern w:val="24"/>
          <w:sz w:val="24"/>
          <w:szCs w:val="24"/>
        </w:rPr>
      </w:pPr>
      <w:r w:rsidRPr="009B1E7F">
        <w:rPr>
          <w:rFonts w:ascii="Times New Roman" w:hAnsi="Times New Roman"/>
          <w:kern w:val="24"/>
          <w:sz w:val="24"/>
          <w:szCs w:val="24"/>
        </w:rPr>
        <w:t>Все споры, разногласия и требования, возникающие из Договора или в связи с ним, в том числе касающиеся его исполнения, нарушения, прекращения или недействительности, не разрешенные во внесудебном порядке, подлежат разрешению в Арбитражном суде</w:t>
      </w:r>
      <w:r w:rsidR="00BA44E4" w:rsidRPr="009B1E7F">
        <w:rPr>
          <w:rFonts w:ascii="Times New Roman" w:hAnsi="Times New Roman"/>
          <w:kern w:val="24"/>
          <w:sz w:val="24"/>
          <w:szCs w:val="24"/>
        </w:rPr>
        <w:t xml:space="preserve"> по месту нахождения </w:t>
      </w:r>
      <w:r w:rsidR="00FB2B8D" w:rsidRPr="009B1E7F">
        <w:rPr>
          <w:rFonts w:ascii="Times New Roman" w:hAnsi="Times New Roman"/>
          <w:kern w:val="24"/>
          <w:sz w:val="24"/>
          <w:szCs w:val="24"/>
        </w:rPr>
        <w:t>Заказчика</w:t>
      </w:r>
      <w:r w:rsidR="00BA44E4" w:rsidRPr="009B1E7F">
        <w:rPr>
          <w:rFonts w:ascii="Times New Roman" w:hAnsi="Times New Roman"/>
          <w:kern w:val="24"/>
          <w:sz w:val="24"/>
          <w:szCs w:val="24"/>
        </w:rPr>
        <w:t>.</w:t>
      </w:r>
    </w:p>
    <w:p w:rsidR="002040F5" w:rsidRPr="001C14AE" w:rsidRDefault="002040F5" w:rsidP="00014D5F">
      <w:pPr>
        <w:spacing w:after="0"/>
        <w:ind w:firstLine="567"/>
        <w:jc w:val="both"/>
        <w:rPr>
          <w:rFonts w:ascii="Times New Roman" w:hAnsi="Times New Roman"/>
          <w:kern w:val="24"/>
          <w:sz w:val="24"/>
          <w:szCs w:val="24"/>
        </w:rPr>
      </w:pPr>
    </w:p>
    <w:p w:rsidR="002040F5" w:rsidRPr="001C14AE" w:rsidRDefault="002040F5" w:rsidP="00F20A76">
      <w:pPr>
        <w:widowControl w:val="0"/>
        <w:numPr>
          <w:ilvl w:val="0"/>
          <w:numId w:val="20"/>
        </w:numPr>
        <w:tabs>
          <w:tab w:val="left" w:pos="1134"/>
        </w:tabs>
        <w:spacing w:after="0"/>
        <w:ind w:firstLine="567"/>
        <w:jc w:val="center"/>
        <w:rPr>
          <w:rFonts w:ascii="Times New Roman" w:hAnsi="Times New Roman"/>
          <w:sz w:val="24"/>
          <w:szCs w:val="24"/>
        </w:rPr>
      </w:pPr>
      <w:r w:rsidRPr="001C14AE">
        <w:rPr>
          <w:rFonts w:ascii="Times New Roman" w:hAnsi="Times New Roman"/>
          <w:b/>
          <w:sz w:val="24"/>
          <w:szCs w:val="24"/>
        </w:rPr>
        <w:t>Гарантии качества работ</w:t>
      </w:r>
    </w:p>
    <w:p w:rsidR="000332F6" w:rsidRPr="001C14AE" w:rsidRDefault="002040F5" w:rsidP="001B307B">
      <w:pPr>
        <w:widowControl w:val="0"/>
        <w:numPr>
          <w:ilvl w:val="1"/>
          <w:numId w:val="20"/>
        </w:numPr>
        <w:autoSpaceDE w:val="0"/>
        <w:autoSpaceDN w:val="0"/>
        <w:adjustRightInd w:val="0"/>
        <w:spacing w:after="0"/>
        <w:ind w:left="0" w:firstLine="567"/>
        <w:jc w:val="both"/>
        <w:rPr>
          <w:rFonts w:ascii="Times New Roman" w:hAnsi="Times New Roman"/>
          <w:sz w:val="24"/>
          <w:szCs w:val="24"/>
        </w:rPr>
      </w:pPr>
      <w:r w:rsidRPr="001C14AE">
        <w:rPr>
          <w:rFonts w:ascii="Times New Roman" w:hAnsi="Times New Roman"/>
          <w:sz w:val="24"/>
          <w:szCs w:val="24"/>
        </w:rPr>
        <w:t>Генеральный проектировщик гарантирует соответствие результатов работ требованиям, предусмотренным Градостроительным кодексом Российской Федерации, Техническим заданием и Договором.</w:t>
      </w:r>
    </w:p>
    <w:p w:rsidR="002040F5" w:rsidRPr="001C14AE" w:rsidRDefault="002040F5" w:rsidP="001B307B">
      <w:pPr>
        <w:widowControl w:val="0"/>
        <w:numPr>
          <w:ilvl w:val="1"/>
          <w:numId w:val="20"/>
        </w:numPr>
        <w:autoSpaceDE w:val="0"/>
        <w:autoSpaceDN w:val="0"/>
        <w:adjustRightInd w:val="0"/>
        <w:spacing w:after="0"/>
        <w:ind w:left="0" w:firstLine="567"/>
        <w:jc w:val="both"/>
        <w:rPr>
          <w:rFonts w:ascii="Times New Roman" w:hAnsi="Times New Roman"/>
          <w:sz w:val="24"/>
          <w:szCs w:val="24"/>
        </w:rPr>
      </w:pPr>
      <w:r w:rsidRPr="001C14AE">
        <w:rPr>
          <w:rFonts w:ascii="Times New Roman" w:hAnsi="Times New Roman"/>
          <w:sz w:val="24"/>
          <w:szCs w:val="24"/>
        </w:rPr>
        <w:t>Генеральный проектировщик гарантирует безвозмездное устранение замечаний и недостатков Документации.</w:t>
      </w:r>
    </w:p>
    <w:p w:rsidR="002040F5" w:rsidRPr="001C14AE" w:rsidRDefault="002040F5" w:rsidP="001B307B">
      <w:pPr>
        <w:widowControl w:val="0"/>
        <w:numPr>
          <w:ilvl w:val="1"/>
          <w:numId w:val="20"/>
        </w:numPr>
        <w:autoSpaceDE w:val="0"/>
        <w:autoSpaceDN w:val="0"/>
        <w:adjustRightInd w:val="0"/>
        <w:spacing w:after="0"/>
        <w:ind w:left="0" w:firstLine="567"/>
        <w:jc w:val="both"/>
        <w:rPr>
          <w:rFonts w:ascii="Times New Roman" w:hAnsi="Times New Roman"/>
          <w:sz w:val="24"/>
          <w:szCs w:val="24"/>
        </w:rPr>
      </w:pPr>
      <w:r w:rsidRPr="001C14AE">
        <w:rPr>
          <w:rFonts w:ascii="Times New Roman" w:hAnsi="Times New Roman"/>
          <w:sz w:val="24"/>
          <w:szCs w:val="24"/>
        </w:rPr>
        <w:t>Генеральный проектировщик несет ответственность за недостатки Документации, в том числе и за те, которые обнаружены при ее реализации, а также в процессе эксплуатации Объекта.</w:t>
      </w:r>
    </w:p>
    <w:p w:rsidR="002040F5" w:rsidRPr="001C14AE" w:rsidRDefault="002040F5" w:rsidP="001B307B">
      <w:pPr>
        <w:widowControl w:val="0"/>
        <w:numPr>
          <w:ilvl w:val="1"/>
          <w:numId w:val="20"/>
        </w:numPr>
        <w:autoSpaceDE w:val="0"/>
        <w:autoSpaceDN w:val="0"/>
        <w:adjustRightInd w:val="0"/>
        <w:spacing w:after="0"/>
        <w:ind w:left="0" w:firstLine="567"/>
        <w:jc w:val="both"/>
        <w:rPr>
          <w:rFonts w:ascii="Times New Roman" w:hAnsi="Times New Roman"/>
          <w:sz w:val="24"/>
          <w:szCs w:val="24"/>
        </w:rPr>
      </w:pPr>
      <w:r w:rsidRPr="001C14AE">
        <w:rPr>
          <w:rFonts w:ascii="Times New Roman" w:hAnsi="Times New Roman"/>
          <w:bCs/>
          <w:sz w:val="24"/>
          <w:szCs w:val="24"/>
        </w:rPr>
        <w:t>Перечень условий исполнения гарантийного обязательства:</w:t>
      </w:r>
    </w:p>
    <w:p w:rsidR="002040F5" w:rsidRPr="001C14AE" w:rsidRDefault="002040F5" w:rsidP="00D540A1">
      <w:pPr>
        <w:widowControl w:val="0"/>
        <w:numPr>
          <w:ilvl w:val="2"/>
          <w:numId w:val="20"/>
        </w:numPr>
        <w:autoSpaceDE w:val="0"/>
        <w:autoSpaceDN w:val="0"/>
        <w:adjustRightInd w:val="0"/>
        <w:spacing w:after="0"/>
        <w:ind w:left="0" w:firstLine="851"/>
        <w:jc w:val="both"/>
        <w:rPr>
          <w:rFonts w:ascii="Times New Roman" w:hAnsi="Times New Roman"/>
          <w:sz w:val="24"/>
          <w:szCs w:val="24"/>
        </w:rPr>
      </w:pPr>
      <w:r w:rsidRPr="001C14AE">
        <w:rPr>
          <w:rFonts w:ascii="Times New Roman" w:hAnsi="Times New Roman"/>
          <w:sz w:val="24"/>
          <w:szCs w:val="24"/>
        </w:rPr>
        <w:t xml:space="preserve">При обнаружении на стадии согласования и утверждения в государственных органах, органах государственного надзора и контроля, а также органах местного самоуправления несоответствий Документации государственным стандартам, требованиям действующего законодательства Российской Федерации, Генеральный проектировщик обязан безвозмездно их устранить в срок не более </w:t>
      </w:r>
      <w:r w:rsidR="00895BF8" w:rsidRPr="001C14AE">
        <w:rPr>
          <w:rFonts w:ascii="Times New Roman" w:hAnsi="Times New Roman"/>
          <w:sz w:val="24"/>
          <w:szCs w:val="24"/>
        </w:rPr>
        <w:t>5</w:t>
      </w:r>
      <w:r w:rsidRPr="001C14AE">
        <w:rPr>
          <w:rFonts w:ascii="Times New Roman" w:hAnsi="Times New Roman"/>
          <w:sz w:val="24"/>
          <w:szCs w:val="24"/>
        </w:rPr>
        <w:t xml:space="preserve"> (</w:t>
      </w:r>
      <w:r w:rsidR="00895BF8" w:rsidRPr="001C14AE">
        <w:rPr>
          <w:rFonts w:ascii="Times New Roman" w:hAnsi="Times New Roman"/>
          <w:sz w:val="24"/>
          <w:szCs w:val="24"/>
        </w:rPr>
        <w:t>пяти</w:t>
      </w:r>
      <w:r w:rsidRPr="001C14AE">
        <w:rPr>
          <w:rFonts w:ascii="Times New Roman" w:hAnsi="Times New Roman"/>
          <w:sz w:val="24"/>
          <w:szCs w:val="24"/>
        </w:rPr>
        <w:t xml:space="preserve">) </w:t>
      </w:r>
      <w:r w:rsidR="00895BF8" w:rsidRPr="001C14AE">
        <w:rPr>
          <w:rFonts w:ascii="Times New Roman" w:hAnsi="Times New Roman"/>
          <w:sz w:val="24"/>
          <w:szCs w:val="24"/>
        </w:rPr>
        <w:t>календарных</w:t>
      </w:r>
      <w:r w:rsidRPr="001C14AE">
        <w:rPr>
          <w:rFonts w:ascii="Times New Roman" w:hAnsi="Times New Roman"/>
          <w:sz w:val="24"/>
          <w:szCs w:val="24"/>
        </w:rPr>
        <w:t xml:space="preserve"> дней.</w:t>
      </w:r>
    </w:p>
    <w:p w:rsidR="002040F5" w:rsidRPr="001C14AE" w:rsidRDefault="002040F5" w:rsidP="00D540A1">
      <w:pPr>
        <w:widowControl w:val="0"/>
        <w:numPr>
          <w:ilvl w:val="1"/>
          <w:numId w:val="20"/>
        </w:numPr>
        <w:autoSpaceDE w:val="0"/>
        <w:snapToGrid w:val="0"/>
        <w:spacing w:after="0"/>
        <w:ind w:left="0" w:firstLine="567"/>
        <w:jc w:val="both"/>
        <w:rPr>
          <w:rFonts w:ascii="Times New Roman" w:hAnsi="Times New Roman"/>
          <w:sz w:val="24"/>
          <w:szCs w:val="24"/>
          <w:lang w:eastAsia="ar-SA"/>
        </w:rPr>
      </w:pPr>
      <w:r w:rsidRPr="001C14AE">
        <w:rPr>
          <w:rFonts w:ascii="Times New Roman" w:hAnsi="Times New Roman"/>
          <w:sz w:val="24"/>
          <w:szCs w:val="24"/>
          <w:lang w:eastAsia="ar-SA"/>
        </w:rPr>
        <w:t>Все расходы по исправлению (изменению) Документации в связи с ее недостатками, выявленными Заказчиком при ее реализации, несет Генеральный проектировщик.</w:t>
      </w:r>
    </w:p>
    <w:p w:rsidR="002040F5" w:rsidRPr="00520FA9" w:rsidRDefault="002040F5" w:rsidP="00520FA9">
      <w:pPr>
        <w:widowControl w:val="0"/>
        <w:numPr>
          <w:ilvl w:val="1"/>
          <w:numId w:val="20"/>
        </w:numPr>
        <w:autoSpaceDE w:val="0"/>
        <w:snapToGrid w:val="0"/>
        <w:spacing w:after="0"/>
        <w:ind w:left="0" w:firstLine="567"/>
        <w:jc w:val="both"/>
        <w:rPr>
          <w:rFonts w:ascii="Times New Roman" w:hAnsi="Times New Roman"/>
          <w:sz w:val="24"/>
          <w:szCs w:val="24"/>
          <w:lang w:eastAsia="ar-SA"/>
        </w:rPr>
      </w:pPr>
      <w:r w:rsidRPr="001C14AE">
        <w:rPr>
          <w:rFonts w:ascii="Times New Roman" w:hAnsi="Times New Roman"/>
          <w:sz w:val="24"/>
          <w:szCs w:val="24"/>
        </w:rPr>
        <w:lastRenderedPageBreak/>
        <w:t>Генеральным проектировщиком</w:t>
      </w:r>
      <w:r w:rsidRPr="001C14AE">
        <w:rPr>
          <w:rFonts w:ascii="Times New Roman" w:hAnsi="Times New Roman"/>
          <w:sz w:val="24"/>
          <w:szCs w:val="24"/>
          <w:lang w:eastAsia="ar-SA"/>
        </w:rPr>
        <w:t xml:space="preserve"> осуществляется безвозмездное устранение недостатков Документации.</w:t>
      </w:r>
      <w:r w:rsidR="00520FA9">
        <w:rPr>
          <w:rFonts w:ascii="Times New Roman" w:hAnsi="Times New Roman"/>
          <w:sz w:val="24"/>
          <w:szCs w:val="24"/>
          <w:lang w:eastAsia="ar-SA"/>
        </w:rPr>
        <w:t xml:space="preserve"> </w:t>
      </w:r>
      <w:r w:rsidRPr="00520FA9">
        <w:rPr>
          <w:rFonts w:ascii="Times New Roman" w:hAnsi="Times New Roman"/>
          <w:sz w:val="24"/>
          <w:szCs w:val="24"/>
        </w:rPr>
        <w:t>Сроки и порядок удовлетворения требований Заказчика определяются сложностью выявленного недостатка.</w:t>
      </w:r>
    </w:p>
    <w:p w:rsidR="002040F5" w:rsidRPr="001C14AE" w:rsidRDefault="002040F5" w:rsidP="00D540A1">
      <w:pPr>
        <w:widowControl w:val="0"/>
        <w:numPr>
          <w:ilvl w:val="1"/>
          <w:numId w:val="20"/>
        </w:numPr>
        <w:autoSpaceDE w:val="0"/>
        <w:spacing w:after="0"/>
        <w:ind w:left="0" w:firstLine="567"/>
        <w:jc w:val="both"/>
        <w:rPr>
          <w:rFonts w:ascii="Times New Roman" w:hAnsi="Times New Roman"/>
          <w:sz w:val="24"/>
          <w:szCs w:val="24"/>
        </w:rPr>
      </w:pPr>
      <w:r w:rsidRPr="001C14AE">
        <w:rPr>
          <w:rFonts w:ascii="Times New Roman" w:hAnsi="Times New Roman"/>
          <w:sz w:val="24"/>
          <w:szCs w:val="24"/>
        </w:rPr>
        <w:t>В случае неисполнения в установленные сроки требований Заказчика об устранении недостатков Документации, Заказчик вправе</w:t>
      </w:r>
      <w:r w:rsidR="00E138DA" w:rsidRPr="001C14AE">
        <w:rPr>
          <w:rFonts w:ascii="Times New Roman" w:hAnsi="Times New Roman"/>
          <w:sz w:val="24"/>
          <w:szCs w:val="24"/>
        </w:rPr>
        <w:t xml:space="preserve"> с</w:t>
      </w:r>
      <w:r w:rsidRPr="001C14AE">
        <w:rPr>
          <w:rFonts w:ascii="Times New Roman" w:hAnsi="Times New Roman"/>
          <w:sz w:val="24"/>
          <w:szCs w:val="24"/>
        </w:rPr>
        <w:t>амостоятельно и/или с привлечением третьих лиц устранить недостатки работ и потребовать от Генерального проектировщика возмещения расходов</w:t>
      </w:r>
      <w:r w:rsidR="00BA44E4" w:rsidRPr="001C14AE">
        <w:rPr>
          <w:rFonts w:ascii="Times New Roman" w:hAnsi="Times New Roman"/>
          <w:sz w:val="24"/>
          <w:szCs w:val="24"/>
        </w:rPr>
        <w:t>.</w:t>
      </w:r>
      <w:r w:rsidRPr="001C14AE">
        <w:rPr>
          <w:rFonts w:ascii="Times New Roman" w:hAnsi="Times New Roman"/>
          <w:sz w:val="24"/>
          <w:szCs w:val="24"/>
        </w:rPr>
        <w:t xml:space="preserve"> </w:t>
      </w:r>
    </w:p>
    <w:p w:rsidR="002040F5" w:rsidRPr="001C14AE" w:rsidRDefault="002040F5" w:rsidP="00D540A1">
      <w:pPr>
        <w:widowControl w:val="0"/>
        <w:numPr>
          <w:ilvl w:val="1"/>
          <w:numId w:val="20"/>
        </w:numPr>
        <w:spacing w:after="0"/>
        <w:ind w:left="0" w:firstLine="567"/>
        <w:jc w:val="both"/>
        <w:rPr>
          <w:rFonts w:ascii="Times New Roman" w:hAnsi="Times New Roman"/>
          <w:sz w:val="24"/>
          <w:szCs w:val="24"/>
        </w:rPr>
      </w:pPr>
      <w:r w:rsidRPr="001C14AE">
        <w:rPr>
          <w:rFonts w:ascii="Times New Roman" w:hAnsi="Times New Roman"/>
          <w:sz w:val="24"/>
          <w:szCs w:val="24"/>
        </w:rPr>
        <w:t>Требования о возврате части цены работ и о возмещении убытков подлежат исполнению в течение 5 (пяти) рабочих дней с момента их получения Генеральным проектировщиком.</w:t>
      </w:r>
    </w:p>
    <w:p w:rsidR="002040F5" w:rsidRPr="001C14AE" w:rsidRDefault="002040F5" w:rsidP="00014D5F">
      <w:pPr>
        <w:widowControl w:val="0"/>
        <w:spacing w:after="0"/>
        <w:ind w:firstLine="567"/>
        <w:jc w:val="both"/>
        <w:rPr>
          <w:rFonts w:ascii="Times New Roman" w:hAnsi="Times New Roman"/>
          <w:sz w:val="24"/>
          <w:szCs w:val="24"/>
        </w:rPr>
      </w:pPr>
    </w:p>
    <w:p w:rsidR="007F2512" w:rsidRPr="00A44A12" w:rsidRDefault="002040F5" w:rsidP="007F2512">
      <w:pPr>
        <w:widowControl w:val="0"/>
        <w:numPr>
          <w:ilvl w:val="0"/>
          <w:numId w:val="20"/>
        </w:numPr>
        <w:tabs>
          <w:tab w:val="left" w:pos="993"/>
        </w:tabs>
        <w:spacing w:after="0"/>
        <w:ind w:firstLine="567"/>
        <w:jc w:val="center"/>
        <w:rPr>
          <w:rFonts w:ascii="Times New Roman" w:hAnsi="Times New Roman"/>
          <w:b/>
          <w:sz w:val="24"/>
          <w:szCs w:val="24"/>
          <w:highlight w:val="yellow"/>
        </w:rPr>
      </w:pPr>
      <w:r w:rsidRPr="00A44A12">
        <w:rPr>
          <w:rFonts w:ascii="Times New Roman" w:hAnsi="Times New Roman"/>
          <w:b/>
          <w:sz w:val="24"/>
          <w:szCs w:val="24"/>
          <w:highlight w:val="yellow"/>
        </w:rPr>
        <w:t>Обеспечение исполнения обязательств</w:t>
      </w:r>
    </w:p>
    <w:p w:rsidR="007F2512" w:rsidRPr="00A44A12" w:rsidRDefault="002040F5" w:rsidP="007F2512">
      <w:pPr>
        <w:pStyle w:val="a3"/>
        <w:widowControl w:val="0"/>
        <w:numPr>
          <w:ilvl w:val="1"/>
          <w:numId w:val="20"/>
        </w:numPr>
        <w:tabs>
          <w:tab w:val="left" w:pos="993"/>
        </w:tabs>
        <w:spacing w:line="276" w:lineRule="auto"/>
        <w:ind w:left="0" w:firstLine="567"/>
        <w:jc w:val="both"/>
        <w:rPr>
          <w:b/>
          <w:highlight w:val="yellow"/>
        </w:rPr>
      </w:pPr>
      <w:r w:rsidRPr="00A44A12">
        <w:rPr>
          <w:highlight w:val="yellow"/>
          <w:lang w:eastAsia="ar-SA"/>
        </w:rPr>
        <w:t xml:space="preserve">Настоящий Договор заключен после предоставления </w:t>
      </w:r>
      <w:r w:rsidRPr="00A44A12">
        <w:rPr>
          <w:highlight w:val="yellow"/>
        </w:rPr>
        <w:t>Генеральным проектировщиком</w:t>
      </w:r>
      <w:r w:rsidRPr="00A44A12">
        <w:rPr>
          <w:highlight w:val="yellow"/>
          <w:lang w:eastAsia="ar-SA"/>
        </w:rPr>
        <w:t xml:space="preserve"> документа, подтве</w:t>
      </w:r>
      <w:r w:rsidR="00177898" w:rsidRPr="00A44A12">
        <w:rPr>
          <w:highlight w:val="yellow"/>
          <w:lang w:eastAsia="ar-SA"/>
        </w:rPr>
        <w:t>рждающего обеспечение исполнения</w:t>
      </w:r>
      <w:r w:rsidRPr="00A44A12">
        <w:rPr>
          <w:highlight w:val="yellow"/>
          <w:lang w:eastAsia="ar-SA"/>
        </w:rPr>
        <w:t xml:space="preserve"> обязательств </w:t>
      </w:r>
      <w:r w:rsidRPr="00A44A12">
        <w:rPr>
          <w:highlight w:val="yellow"/>
        </w:rPr>
        <w:t>Генеральным проектировщиком</w:t>
      </w:r>
      <w:r w:rsidRPr="00A44A12">
        <w:rPr>
          <w:highlight w:val="yellow"/>
          <w:lang w:eastAsia="ar-SA"/>
        </w:rPr>
        <w:t xml:space="preserve"> по Договору.</w:t>
      </w:r>
    </w:p>
    <w:p w:rsidR="007F2512" w:rsidRPr="00A44A12" w:rsidRDefault="002040F5" w:rsidP="007F2512">
      <w:pPr>
        <w:pStyle w:val="a3"/>
        <w:widowControl w:val="0"/>
        <w:numPr>
          <w:ilvl w:val="1"/>
          <w:numId w:val="20"/>
        </w:numPr>
        <w:tabs>
          <w:tab w:val="left" w:pos="993"/>
        </w:tabs>
        <w:spacing w:line="276" w:lineRule="auto"/>
        <w:ind w:left="0" w:firstLine="567"/>
        <w:jc w:val="both"/>
        <w:rPr>
          <w:b/>
          <w:highlight w:val="yellow"/>
        </w:rPr>
      </w:pPr>
      <w:r w:rsidRPr="00A44A12">
        <w:rPr>
          <w:highlight w:val="yellow"/>
          <w:lang w:eastAsia="ar-SA"/>
        </w:rPr>
        <w:t xml:space="preserve">В целях обеспечения исполнения своих обязательств по настоящему Договору </w:t>
      </w:r>
      <w:r w:rsidRPr="00A44A12">
        <w:rPr>
          <w:highlight w:val="yellow"/>
        </w:rPr>
        <w:t>Генеральный проектировщик</w:t>
      </w:r>
      <w:r w:rsidRPr="00A44A12">
        <w:rPr>
          <w:highlight w:val="yellow"/>
          <w:lang w:eastAsia="ar-SA"/>
        </w:rPr>
        <w:t xml:space="preserve"> предоставляет Заказчику безотзывную банковскую гарантию, выданную банком, либо </w:t>
      </w:r>
      <w:r w:rsidRPr="00A44A12">
        <w:rPr>
          <w:highlight w:val="yellow"/>
        </w:rPr>
        <w:t>вносит денежные средства на счет Заказчика</w:t>
      </w:r>
      <w:r w:rsidRPr="00A44A12">
        <w:rPr>
          <w:highlight w:val="yellow"/>
          <w:lang w:eastAsia="ar-SA"/>
        </w:rPr>
        <w:t>, в размере обеспечения исполнения Договора.</w:t>
      </w:r>
    </w:p>
    <w:p w:rsidR="007F2512" w:rsidRPr="00A44A12" w:rsidRDefault="002040F5" w:rsidP="007F2512">
      <w:pPr>
        <w:pStyle w:val="a3"/>
        <w:widowControl w:val="0"/>
        <w:numPr>
          <w:ilvl w:val="1"/>
          <w:numId w:val="20"/>
        </w:numPr>
        <w:tabs>
          <w:tab w:val="left" w:pos="993"/>
        </w:tabs>
        <w:spacing w:line="276" w:lineRule="auto"/>
        <w:ind w:left="0" w:firstLine="567"/>
        <w:jc w:val="both"/>
        <w:rPr>
          <w:b/>
          <w:highlight w:val="yellow"/>
        </w:rPr>
      </w:pPr>
      <w:r w:rsidRPr="00A44A12">
        <w:rPr>
          <w:highlight w:val="yellow"/>
        </w:rPr>
        <w:t>Размер обеспечения исполнения Договора составляет 10</w:t>
      </w:r>
      <w:r w:rsidRPr="00A44A12">
        <w:rPr>
          <w:b/>
          <w:highlight w:val="yellow"/>
        </w:rPr>
        <w:t xml:space="preserve"> %</w:t>
      </w:r>
      <w:r w:rsidRPr="00A44A12">
        <w:rPr>
          <w:highlight w:val="yellow"/>
        </w:rPr>
        <w:t xml:space="preserve"> от начальной (максимальной) цены Договора, а именно: </w:t>
      </w:r>
      <w:r w:rsidR="00C3788F" w:rsidRPr="00A44A12">
        <w:rPr>
          <w:highlight w:val="yellow"/>
        </w:rPr>
        <w:t xml:space="preserve">___________________ </w:t>
      </w:r>
      <w:r w:rsidRPr="00A44A12">
        <w:rPr>
          <w:highlight w:val="yellow"/>
        </w:rPr>
        <w:t>(</w:t>
      </w:r>
      <w:r w:rsidR="00C3788F" w:rsidRPr="00A44A12">
        <w:rPr>
          <w:highlight w:val="yellow"/>
        </w:rPr>
        <w:t>__________________________) руб</w:t>
      </w:r>
      <w:r w:rsidRPr="00A44A12">
        <w:rPr>
          <w:b/>
          <w:highlight w:val="yellow"/>
        </w:rPr>
        <w:t>.</w:t>
      </w:r>
    </w:p>
    <w:p w:rsidR="007F2512" w:rsidRPr="007F2512" w:rsidRDefault="002040F5" w:rsidP="007F2512">
      <w:pPr>
        <w:pStyle w:val="a3"/>
        <w:widowControl w:val="0"/>
        <w:numPr>
          <w:ilvl w:val="1"/>
          <w:numId w:val="20"/>
        </w:numPr>
        <w:tabs>
          <w:tab w:val="left" w:pos="993"/>
        </w:tabs>
        <w:spacing w:line="276" w:lineRule="auto"/>
        <w:ind w:left="0" w:firstLine="567"/>
        <w:jc w:val="both"/>
        <w:rPr>
          <w:b/>
        </w:rPr>
      </w:pPr>
      <w:r w:rsidRPr="00A44A12">
        <w:rPr>
          <w:highlight w:val="yellow"/>
          <w:lang w:eastAsia="ar-SA"/>
        </w:rPr>
        <w:t xml:space="preserve">В случае если в качестве обеспечения исполнения обязательств по Договору выбрано предоставление безотзывной банковской гарантии, </w:t>
      </w:r>
      <w:r w:rsidRPr="00A44A12">
        <w:rPr>
          <w:highlight w:val="yellow"/>
        </w:rPr>
        <w:t>Генеральный</w:t>
      </w:r>
      <w:r w:rsidRPr="007F2512">
        <w:t xml:space="preserve"> проектировщик</w:t>
      </w:r>
      <w:r w:rsidRPr="007F2512">
        <w:rPr>
          <w:lang w:eastAsia="ar-SA"/>
        </w:rPr>
        <w:t xml:space="preserve"> обязан предоставить Заказчику безотзывную банковскую гарантию до подписания Договора.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r w:rsidR="005E1C63" w:rsidRPr="007F2512">
        <w:rPr>
          <w:lang w:eastAsia="ar-SA"/>
        </w:rPr>
        <w:t xml:space="preserve"> </w:t>
      </w:r>
      <w:r w:rsidRPr="007F2512">
        <w:rPr>
          <w:lang w:eastAsia="ar-SA"/>
        </w:rPr>
        <w:t>Срок действия банковской гарантии должен превышать срок действия Договора не менее чем на один месяц.</w:t>
      </w:r>
    </w:p>
    <w:p w:rsidR="007F2512" w:rsidRPr="007F2512" w:rsidRDefault="002040F5" w:rsidP="007F2512">
      <w:pPr>
        <w:pStyle w:val="a3"/>
        <w:widowControl w:val="0"/>
        <w:numPr>
          <w:ilvl w:val="1"/>
          <w:numId w:val="20"/>
        </w:numPr>
        <w:tabs>
          <w:tab w:val="left" w:pos="993"/>
        </w:tabs>
        <w:spacing w:line="276" w:lineRule="auto"/>
        <w:ind w:left="0" w:firstLine="567"/>
        <w:jc w:val="both"/>
        <w:rPr>
          <w:b/>
        </w:rPr>
      </w:pPr>
      <w:r w:rsidRPr="007F2512">
        <w:rPr>
          <w:lang w:eastAsia="ar-SA"/>
        </w:rPr>
        <w:t>В случае если в качестве обеспечения исполнения обязательств по Договору Заказчику были перечислены денежные средства, удовлетворение требований Заказчика, осуществляется за счет перечисленных денежных средств без обращения в суд. Если перечисленных денежных средств недостаточно для покрытия требований Заказчика в полном объеме, взыскание денежных сумм, необходимых для удовлетворения оставшейся части требований Заказчика, производится в общем порядке.</w:t>
      </w:r>
    </w:p>
    <w:p w:rsidR="007F2512" w:rsidRPr="007F2512" w:rsidRDefault="002040F5" w:rsidP="007F2512">
      <w:pPr>
        <w:pStyle w:val="a3"/>
        <w:widowControl w:val="0"/>
        <w:numPr>
          <w:ilvl w:val="1"/>
          <w:numId w:val="20"/>
        </w:numPr>
        <w:tabs>
          <w:tab w:val="left" w:pos="993"/>
        </w:tabs>
        <w:spacing w:line="276" w:lineRule="auto"/>
        <w:ind w:left="0" w:firstLine="567"/>
        <w:jc w:val="both"/>
        <w:rPr>
          <w:b/>
        </w:rPr>
      </w:pPr>
      <w:r w:rsidRPr="007F2512">
        <w:rPr>
          <w:lang w:eastAsia="ar-SA"/>
        </w:rPr>
        <w:t xml:space="preserve">В случае если в качестве обеспечения исполнения Договора </w:t>
      </w:r>
      <w:r w:rsidRPr="007F2512">
        <w:t>Генеральным проектировщиком</w:t>
      </w:r>
      <w:r w:rsidRPr="007F2512">
        <w:rPr>
          <w:lang w:eastAsia="ar-SA"/>
        </w:rPr>
        <w:t xml:space="preserve"> выбрано перечисление на счет Заказчика денежных средств, Заказчик возвращает </w:t>
      </w:r>
      <w:r w:rsidRPr="007F2512">
        <w:t>Генеральному проектировщику</w:t>
      </w:r>
      <w:r w:rsidRPr="007F2512">
        <w:rPr>
          <w:lang w:eastAsia="ar-SA"/>
        </w:rPr>
        <w:t xml:space="preserve"> денежные средства,</w:t>
      </w:r>
      <w:r w:rsidRPr="007F2512">
        <w:t xml:space="preserve"> внесенные в качестве обеспечения исполнения Договора,</w:t>
      </w:r>
      <w:r w:rsidRPr="007F2512">
        <w:rPr>
          <w:lang w:eastAsia="ar-SA"/>
        </w:rPr>
        <w:t xml:space="preserve"> в течение 30 (тридцати) календарных дней с момента надлежащего исполнения </w:t>
      </w:r>
      <w:r w:rsidRPr="007F2512">
        <w:t>Генеральный проектировщиком</w:t>
      </w:r>
      <w:r w:rsidRPr="007F2512">
        <w:rPr>
          <w:lang w:eastAsia="ar-SA"/>
        </w:rPr>
        <w:t xml:space="preserve"> своих обязательств по Договору, </w:t>
      </w:r>
      <w:r w:rsidR="00295624">
        <w:rPr>
          <w:lang w:eastAsia="ar-SA"/>
        </w:rPr>
        <w:t xml:space="preserve">   </w:t>
      </w:r>
      <w:r w:rsidRPr="007F2512">
        <w:rPr>
          <w:lang w:eastAsia="ar-SA"/>
        </w:rPr>
        <w:t>на основании письменного уведомления, в котором в обязательном порядке должны быть указаны банковские реквизиты, по которым Заказчику необходимо возвратить указанные денежные средства.</w:t>
      </w:r>
    </w:p>
    <w:p w:rsidR="007F2512" w:rsidRPr="007F2512" w:rsidRDefault="002040F5" w:rsidP="007F2512">
      <w:pPr>
        <w:pStyle w:val="a3"/>
        <w:widowControl w:val="0"/>
        <w:numPr>
          <w:ilvl w:val="1"/>
          <w:numId w:val="20"/>
        </w:numPr>
        <w:tabs>
          <w:tab w:val="left" w:pos="993"/>
        </w:tabs>
        <w:spacing w:line="276" w:lineRule="auto"/>
        <w:ind w:left="0" w:firstLine="567"/>
        <w:jc w:val="both"/>
        <w:rPr>
          <w:b/>
        </w:rPr>
      </w:pPr>
      <w:r w:rsidRPr="007F2512">
        <w:t xml:space="preserve">В случае если по каким-либо причинам обеспечение исполнения обязательств </w:t>
      </w:r>
      <w:r w:rsidR="00295624">
        <w:t xml:space="preserve"> </w:t>
      </w:r>
      <w:r w:rsidRPr="007F2512">
        <w:t xml:space="preserve">по настоящему Договору перестало быть действительным, закончило свое действие или иным образом перестало обеспечивать исполнение Генеральным проектировщиком своих </w:t>
      </w:r>
      <w:r w:rsidRPr="007F2512">
        <w:lastRenderedPageBreak/>
        <w:t xml:space="preserve">обязательств по настоящему Договору, Генеральный проектировщик обязуется в течение </w:t>
      </w:r>
      <w:r w:rsidR="00295624">
        <w:t xml:space="preserve">        </w:t>
      </w:r>
      <w:r w:rsidRPr="007F2512">
        <w:t xml:space="preserve">10 (десяти) дней представить Заказчику иное (новое) надлежащее обеспечение исполнения </w:t>
      </w:r>
      <w:r w:rsidR="00295624">
        <w:t xml:space="preserve">      </w:t>
      </w:r>
      <w:r w:rsidRPr="007F2512">
        <w:t>на тех же условиях и в том же размере, что указаны в Договоре.</w:t>
      </w:r>
      <w:r w:rsidR="007F2512">
        <w:t xml:space="preserve"> </w:t>
      </w:r>
    </w:p>
    <w:p w:rsidR="007F2512" w:rsidRPr="007F2512" w:rsidRDefault="007F2512" w:rsidP="007F2512">
      <w:pPr>
        <w:pStyle w:val="a3"/>
        <w:widowControl w:val="0"/>
        <w:tabs>
          <w:tab w:val="left" w:pos="993"/>
        </w:tabs>
        <w:spacing w:line="276" w:lineRule="auto"/>
        <w:ind w:left="0" w:firstLine="567"/>
        <w:jc w:val="both"/>
        <w:rPr>
          <w:b/>
        </w:rPr>
      </w:pPr>
      <w:r>
        <w:t>Д</w:t>
      </w:r>
      <w:r w:rsidR="002040F5" w:rsidRPr="007F2512">
        <w:t xml:space="preserve">ействие указанного пункта не распространяется на случаи, если Генеральным проектировщиком предоставлена недостоверная банковская гарантия. </w:t>
      </w:r>
    </w:p>
    <w:p w:rsidR="00295624" w:rsidRPr="00295624" w:rsidRDefault="007F2512" w:rsidP="00295624">
      <w:pPr>
        <w:pStyle w:val="a3"/>
        <w:widowControl w:val="0"/>
        <w:numPr>
          <w:ilvl w:val="1"/>
          <w:numId w:val="20"/>
        </w:numPr>
        <w:tabs>
          <w:tab w:val="left" w:pos="993"/>
        </w:tabs>
        <w:spacing w:line="276" w:lineRule="auto"/>
        <w:ind w:left="0" w:firstLine="567"/>
        <w:jc w:val="both"/>
        <w:rPr>
          <w:b/>
        </w:rPr>
      </w:pPr>
      <w:r>
        <w:t xml:space="preserve">В </w:t>
      </w:r>
      <w:r w:rsidR="002040F5" w:rsidRPr="007F2512">
        <w:t xml:space="preserve">случае, если предложенная в заявке участника запроса предложений, </w:t>
      </w:r>
      <w:r w:rsidR="00295624">
        <w:t xml:space="preserve">    </w:t>
      </w:r>
      <w:r w:rsidR="00741454">
        <w:t xml:space="preserve">          </w:t>
      </w:r>
      <w:r w:rsidR="00295624">
        <w:t xml:space="preserve">           </w:t>
      </w:r>
      <w:r w:rsidR="002040F5" w:rsidRPr="007F2512">
        <w:t xml:space="preserve">с которым заключается договор, цена снижена на двадцать пять и более процентов </w:t>
      </w:r>
      <w:r w:rsidR="00295624">
        <w:t xml:space="preserve">        </w:t>
      </w:r>
      <w:r w:rsidR="00741454">
        <w:t xml:space="preserve">               </w:t>
      </w:r>
      <w:r w:rsidR="00295624">
        <w:t xml:space="preserve">        </w:t>
      </w:r>
      <w:r w:rsidR="002040F5" w:rsidRPr="007F2512">
        <w:t xml:space="preserve">по отношению к начальной (максимальной) цене договора, договор заключается только после предоставления таким участником обеспечения исполнения договора в размере </w:t>
      </w:r>
      <w:r w:rsidR="00295624">
        <w:t xml:space="preserve">        </w:t>
      </w:r>
      <w:r w:rsidR="00741454">
        <w:t xml:space="preserve">          </w:t>
      </w:r>
      <w:r w:rsidR="00295624">
        <w:t xml:space="preserve">               </w:t>
      </w:r>
      <w:r w:rsidR="002040F5" w:rsidRPr="007F2512">
        <w:t>50 (пятидесяти) процентов от начальной (максимальной) цены договора.</w:t>
      </w:r>
    </w:p>
    <w:p w:rsidR="002040F5" w:rsidRPr="001C14AE" w:rsidRDefault="002040F5" w:rsidP="007F2512">
      <w:pPr>
        <w:widowControl w:val="0"/>
        <w:autoSpaceDN w:val="0"/>
        <w:spacing w:after="0"/>
        <w:ind w:firstLine="567"/>
        <w:jc w:val="both"/>
        <w:textAlignment w:val="baseline"/>
        <w:rPr>
          <w:rFonts w:ascii="Times New Roman" w:hAnsi="Times New Roman"/>
          <w:kern w:val="3"/>
          <w:sz w:val="24"/>
          <w:szCs w:val="24"/>
          <w:lang w:eastAsia="zh-CN" w:bidi="hi-IN"/>
        </w:rPr>
      </w:pPr>
    </w:p>
    <w:p w:rsidR="00014D5F" w:rsidRPr="001C14AE" w:rsidRDefault="002040F5" w:rsidP="00295624">
      <w:pPr>
        <w:widowControl w:val="0"/>
        <w:numPr>
          <w:ilvl w:val="0"/>
          <w:numId w:val="20"/>
        </w:numPr>
        <w:spacing w:after="0"/>
        <w:ind w:left="0" w:firstLine="0"/>
        <w:jc w:val="center"/>
        <w:rPr>
          <w:rFonts w:ascii="Times New Roman" w:hAnsi="Times New Roman"/>
          <w:b/>
          <w:sz w:val="24"/>
          <w:szCs w:val="24"/>
        </w:rPr>
      </w:pPr>
      <w:r w:rsidRPr="001C14AE">
        <w:rPr>
          <w:rFonts w:ascii="Times New Roman" w:hAnsi="Times New Roman"/>
          <w:b/>
          <w:sz w:val="24"/>
          <w:szCs w:val="24"/>
        </w:rPr>
        <w:t>Прочие условия</w:t>
      </w:r>
    </w:p>
    <w:p w:rsidR="00014D5F" w:rsidRPr="001C14AE" w:rsidRDefault="002040F5" w:rsidP="00295624">
      <w:pPr>
        <w:pStyle w:val="a3"/>
        <w:widowControl w:val="0"/>
        <w:numPr>
          <w:ilvl w:val="1"/>
          <w:numId w:val="20"/>
        </w:numPr>
        <w:spacing w:line="276" w:lineRule="auto"/>
        <w:ind w:left="0" w:firstLine="567"/>
        <w:jc w:val="both"/>
        <w:rPr>
          <w:b/>
        </w:rPr>
      </w:pPr>
      <w:r w:rsidRPr="001C14AE">
        <w:t>Генеральный проектировщик представляет в соответствии с запросом Заказчика в строго установленные сроки информацию о ходе исполнения обязательств по настоящему Договору.</w:t>
      </w:r>
    </w:p>
    <w:p w:rsidR="00014D5F" w:rsidRPr="001C14AE" w:rsidRDefault="002040F5" w:rsidP="00295624">
      <w:pPr>
        <w:pStyle w:val="a3"/>
        <w:widowControl w:val="0"/>
        <w:numPr>
          <w:ilvl w:val="1"/>
          <w:numId w:val="20"/>
        </w:numPr>
        <w:spacing w:line="276" w:lineRule="auto"/>
        <w:ind w:left="0" w:firstLine="567"/>
        <w:jc w:val="both"/>
        <w:rPr>
          <w:b/>
        </w:rPr>
      </w:pPr>
      <w:r w:rsidRPr="001C14AE">
        <w:t>Ответственными за исполнение настоящего Договора являются:</w:t>
      </w:r>
    </w:p>
    <w:p w:rsidR="00A44A12" w:rsidRPr="00481813" w:rsidRDefault="00014D5F" w:rsidP="00A44A12">
      <w:pPr>
        <w:pStyle w:val="a3"/>
        <w:widowControl w:val="0"/>
        <w:spacing w:line="276" w:lineRule="auto"/>
        <w:ind w:left="0" w:firstLine="567"/>
        <w:jc w:val="both"/>
      </w:pPr>
      <w:r w:rsidRPr="001C14AE">
        <w:t xml:space="preserve">- </w:t>
      </w:r>
      <w:r w:rsidR="002040F5" w:rsidRPr="001C14AE">
        <w:t xml:space="preserve">со стороны Заказчика </w:t>
      </w:r>
      <w:r w:rsidR="00A44A12" w:rsidRPr="001C14AE">
        <w:t xml:space="preserve">- </w:t>
      </w:r>
      <w:r w:rsidR="00A44A12">
        <w:t>___________</w:t>
      </w:r>
      <w:r w:rsidR="00A44A12" w:rsidRPr="001C14AE">
        <w:t xml:space="preserve">, </w:t>
      </w:r>
      <w:proofErr w:type="gramStart"/>
      <w:r w:rsidR="00A44A12" w:rsidRPr="001C14AE">
        <w:t>тел.:</w:t>
      </w:r>
      <w:r w:rsidR="00A44A12">
        <w:t>_</w:t>
      </w:r>
      <w:proofErr w:type="gramEnd"/>
      <w:r w:rsidR="00A44A12">
        <w:t xml:space="preserve">______________, </w:t>
      </w:r>
      <w:r w:rsidR="00A44A12">
        <w:rPr>
          <w:lang w:val="en-US"/>
        </w:rPr>
        <w:t>e</w:t>
      </w:r>
      <w:r w:rsidR="00A44A12" w:rsidRPr="00481813">
        <w:t>-</w:t>
      </w:r>
      <w:r w:rsidR="00A44A12">
        <w:rPr>
          <w:lang w:val="en-US"/>
        </w:rPr>
        <w:t>mail</w:t>
      </w:r>
      <w:r w:rsidR="00A44A12" w:rsidRPr="00481813">
        <w:t>:</w:t>
      </w:r>
      <w:r w:rsidR="00A44A12">
        <w:t>_________________</w:t>
      </w:r>
      <w:r w:rsidR="00A44A12" w:rsidRPr="00481813">
        <w:t>.</w:t>
      </w:r>
    </w:p>
    <w:p w:rsidR="00481813" w:rsidRPr="00481813" w:rsidRDefault="00295624" w:rsidP="00481813">
      <w:pPr>
        <w:pStyle w:val="a3"/>
        <w:widowControl w:val="0"/>
        <w:spacing w:line="276" w:lineRule="auto"/>
        <w:ind w:left="0" w:firstLine="567"/>
        <w:jc w:val="both"/>
      </w:pPr>
      <w:r>
        <w:t xml:space="preserve">- </w:t>
      </w:r>
      <w:r w:rsidR="002040F5" w:rsidRPr="001C14AE">
        <w:t xml:space="preserve">со стороны Генерального проектировщика </w:t>
      </w:r>
      <w:r w:rsidR="002027C9" w:rsidRPr="001C14AE">
        <w:t xml:space="preserve">- </w:t>
      </w:r>
      <w:r w:rsidR="00C3788F">
        <w:t>________</w:t>
      </w:r>
      <w:r w:rsidR="002027C9" w:rsidRPr="001C14AE">
        <w:t xml:space="preserve">, </w:t>
      </w:r>
      <w:proofErr w:type="gramStart"/>
      <w:r w:rsidR="002027C9" w:rsidRPr="001C14AE">
        <w:t>тел.:</w:t>
      </w:r>
      <w:r w:rsidR="00C3788F">
        <w:t>_</w:t>
      </w:r>
      <w:proofErr w:type="gramEnd"/>
      <w:r w:rsidR="00C3788F">
        <w:t>_______</w:t>
      </w:r>
      <w:r w:rsidR="00481813">
        <w:t xml:space="preserve">, </w:t>
      </w:r>
      <w:r w:rsidR="00481813">
        <w:rPr>
          <w:lang w:val="en-US"/>
        </w:rPr>
        <w:t>e</w:t>
      </w:r>
      <w:r w:rsidR="00481813" w:rsidRPr="00481813">
        <w:t>-</w:t>
      </w:r>
      <w:r w:rsidR="00481813">
        <w:rPr>
          <w:lang w:val="en-US"/>
        </w:rPr>
        <w:t>mail</w:t>
      </w:r>
      <w:r w:rsidR="00481813" w:rsidRPr="00481813">
        <w:t>:</w:t>
      </w:r>
      <w:r w:rsidR="00C3788F">
        <w:t>_________</w:t>
      </w:r>
      <w:r w:rsidR="00481813" w:rsidRPr="00481813">
        <w:t>.</w:t>
      </w:r>
    </w:p>
    <w:p w:rsidR="00014D5F" w:rsidRPr="001C14AE" w:rsidRDefault="002040F5" w:rsidP="00295624">
      <w:pPr>
        <w:pStyle w:val="a3"/>
        <w:widowControl w:val="0"/>
        <w:numPr>
          <w:ilvl w:val="1"/>
          <w:numId w:val="20"/>
        </w:numPr>
        <w:spacing w:line="276" w:lineRule="auto"/>
        <w:ind w:left="0" w:firstLine="567"/>
        <w:jc w:val="both"/>
        <w:rPr>
          <w:b/>
        </w:rPr>
      </w:pPr>
      <w:r w:rsidRPr="001C14AE">
        <w:t>Во всем, что не было предусмотрено Договором, Стороны руководствуются действующим законодательством Российской Федерации.</w:t>
      </w:r>
    </w:p>
    <w:p w:rsidR="00014D5F" w:rsidRPr="001C14AE" w:rsidRDefault="002F5011" w:rsidP="00295624">
      <w:pPr>
        <w:pStyle w:val="a3"/>
        <w:widowControl w:val="0"/>
        <w:numPr>
          <w:ilvl w:val="1"/>
          <w:numId w:val="20"/>
        </w:numPr>
        <w:spacing w:line="276" w:lineRule="auto"/>
        <w:ind w:left="0" w:firstLine="567"/>
        <w:jc w:val="both"/>
        <w:rPr>
          <w:b/>
        </w:rPr>
      </w:pPr>
      <w:r w:rsidRPr="001C14AE">
        <w:t>Стороны условились о том, что в процессе заключения настоящего Договора и дополнительных соглашений к ним, Стороны вправе обмениваться электронными документами, передаваемыми по каналам связи, позволяющим достоверно установить, что документ исходит от Стороны по настоящему Договору. Такие электронные документы будут иметь для Сторон юридическую силу вплоть до предоставления Стороной, направившей такой электронный документ, его оригинала.</w:t>
      </w:r>
    </w:p>
    <w:p w:rsidR="00014D5F" w:rsidRPr="001C14AE" w:rsidRDefault="002F5011" w:rsidP="00295624">
      <w:pPr>
        <w:pStyle w:val="a3"/>
        <w:widowControl w:val="0"/>
        <w:numPr>
          <w:ilvl w:val="1"/>
          <w:numId w:val="20"/>
        </w:numPr>
        <w:spacing w:line="276" w:lineRule="auto"/>
        <w:ind w:left="0" w:firstLine="567"/>
        <w:jc w:val="both"/>
        <w:rPr>
          <w:b/>
        </w:rPr>
      </w:pPr>
      <w:r w:rsidRPr="001C14AE">
        <w:t>Указанный в настоящем пункте порядок обмена электронными документами не применяется при обмене документами и уведомлениями, которыми Стороны обязаны обмениваться при исполнении и неисполнении условий Сторонами настоящего Договора и дополнительных соглашений к ним в оригинале. Такие документы и уведомления подлежат направлению Стороной почтовой связью по юридическому либо почтовому адресу другой Стороны.</w:t>
      </w:r>
    </w:p>
    <w:p w:rsidR="00014D5F" w:rsidRPr="001C14AE" w:rsidRDefault="002F5011" w:rsidP="00295624">
      <w:pPr>
        <w:pStyle w:val="a3"/>
        <w:widowControl w:val="0"/>
        <w:numPr>
          <w:ilvl w:val="1"/>
          <w:numId w:val="20"/>
        </w:numPr>
        <w:spacing w:line="276" w:lineRule="auto"/>
        <w:ind w:left="0" w:firstLine="567"/>
        <w:jc w:val="both"/>
        <w:rPr>
          <w:b/>
        </w:rPr>
      </w:pPr>
      <w:r w:rsidRPr="001C14AE">
        <w:t>Одна Сторона не вправе уступать (передавать) какие-либо из своих прав и обязательств по настоящему Договору  полностью или частично без предварительного письменного согласия другой стороны.</w:t>
      </w:r>
    </w:p>
    <w:p w:rsidR="00014D5F" w:rsidRPr="001C14AE" w:rsidRDefault="002F5011" w:rsidP="00295624">
      <w:pPr>
        <w:pStyle w:val="a3"/>
        <w:widowControl w:val="0"/>
        <w:numPr>
          <w:ilvl w:val="1"/>
          <w:numId w:val="20"/>
        </w:numPr>
        <w:spacing w:line="276" w:lineRule="auto"/>
        <w:ind w:left="0" w:firstLine="567"/>
        <w:jc w:val="both"/>
        <w:rPr>
          <w:b/>
        </w:rPr>
      </w:pPr>
      <w:r w:rsidRPr="001C14AE">
        <w:t>Подписанием настоящего Договора Стороны подтверждают, что положения, изложенные в нем, обсуждены ими до его подписания, приняты по их взаимному согласию, в полном объеме соответствуют их волеизъявлениям, не нарушают их законные права и интересы, предоставленные им законом, и у сторон отсутствуют какие-либо разногласия относительно любых положений настоящего Договора.</w:t>
      </w:r>
    </w:p>
    <w:p w:rsidR="00014D5F" w:rsidRPr="001C14AE" w:rsidRDefault="002F5011" w:rsidP="00295624">
      <w:pPr>
        <w:pStyle w:val="a3"/>
        <w:widowControl w:val="0"/>
        <w:numPr>
          <w:ilvl w:val="1"/>
          <w:numId w:val="20"/>
        </w:numPr>
        <w:spacing w:line="276" w:lineRule="auto"/>
        <w:ind w:left="0" w:firstLine="567"/>
        <w:jc w:val="both"/>
        <w:rPr>
          <w:b/>
        </w:rPr>
      </w:pPr>
      <w:r w:rsidRPr="001C14AE">
        <w:t xml:space="preserve">Все первичные учетные документы, оформляемые в рамках настоящего Договора, должны содержать наименование документа, дату его составления, наименование организации или индивидуального предпринимателя, составивших документ, и/или ИНН/КПП, содержание факта хозяйственной жизни (с детализацией выполненных работ/оказанных услуг), величину натурального и/или денежного измерения факта хозяйственной жизни с указанием единиц измерения. Оформляемые в рамках настоящего Договора  первичные учетные документы </w:t>
      </w:r>
      <w:r w:rsidRPr="001C14AE">
        <w:lastRenderedPageBreak/>
        <w:t>должны быть подписаны уполномоченными лицами, с указанием их должности, фамилии и инициалов, либо иных реквизитов, необходимых для идентификации этих лиц.</w:t>
      </w:r>
    </w:p>
    <w:p w:rsidR="00014D5F" w:rsidRPr="001C14AE" w:rsidRDefault="00295624" w:rsidP="00295624">
      <w:pPr>
        <w:pStyle w:val="a3"/>
        <w:widowControl w:val="0"/>
        <w:numPr>
          <w:ilvl w:val="1"/>
          <w:numId w:val="20"/>
        </w:numPr>
        <w:spacing w:line="276" w:lineRule="auto"/>
        <w:ind w:left="0" w:firstLine="567"/>
        <w:jc w:val="both"/>
        <w:rPr>
          <w:b/>
        </w:rPr>
      </w:pPr>
      <w:r>
        <w:t xml:space="preserve">В </w:t>
      </w:r>
      <w:r w:rsidR="002F5011" w:rsidRPr="001C14AE">
        <w:t xml:space="preserve">случае внесения изменений </w:t>
      </w:r>
      <w:r>
        <w:t xml:space="preserve">в </w:t>
      </w:r>
      <w:r w:rsidR="002F5011" w:rsidRPr="001C14AE">
        <w:t>банковские реквизиты, изменения места нахождения организации, а также смены лица, имеющего право без доверенности действовать от имени организации, инициирования в отношении себя процедур ликвидации, банкротства (несостоятельности), реорганизации, а также в случаях отмены ранее выданных доверенностей, Стороны обязаны уведомлять друг друга о таких изменениях в течение 7 (семи) календарных дней с момента таких изменений. Не уведомление или несвоевременное уведомление лишает Сторону, в отношении которой возникли данные обстоятельства, права ссылаться на их существование.</w:t>
      </w:r>
    </w:p>
    <w:p w:rsidR="00014D5F" w:rsidRPr="001C14AE" w:rsidRDefault="002F5011" w:rsidP="00295624">
      <w:pPr>
        <w:pStyle w:val="a3"/>
        <w:widowControl w:val="0"/>
        <w:numPr>
          <w:ilvl w:val="1"/>
          <w:numId w:val="20"/>
        </w:numPr>
        <w:spacing w:line="276" w:lineRule="auto"/>
        <w:ind w:left="0" w:firstLine="567"/>
        <w:jc w:val="both"/>
        <w:rPr>
          <w:b/>
        </w:rPr>
      </w:pPr>
      <w:r w:rsidRPr="001C14AE">
        <w:t>Настоящий Договор составлен в двух подлинных экземплярах, имеющих равную юридическую силу. Один экземпляр Договора находится у Заказчика, второй – у Генерального проектировщика.</w:t>
      </w:r>
    </w:p>
    <w:p w:rsidR="00BF610F" w:rsidRPr="00BF610F" w:rsidRDefault="00BF610F" w:rsidP="00BF610F">
      <w:pPr>
        <w:widowControl w:val="0"/>
        <w:numPr>
          <w:ilvl w:val="0"/>
          <w:numId w:val="20"/>
        </w:numPr>
        <w:spacing w:after="0"/>
        <w:ind w:left="0" w:firstLine="0"/>
        <w:jc w:val="center"/>
        <w:rPr>
          <w:rFonts w:ascii="Times New Roman" w:hAnsi="Times New Roman"/>
          <w:b/>
          <w:sz w:val="24"/>
          <w:szCs w:val="24"/>
        </w:rPr>
      </w:pPr>
      <w:r w:rsidRPr="00BF610F">
        <w:rPr>
          <w:rFonts w:ascii="Times New Roman" w:hAnsi="Times New Roman"/>
          <w:b/>
          <w:sz w:val="24"/>
          <w:szCs w:val="24"/>
        </w:rPr>
        <w:t>Антикоррупционная оговорка</w:t>
      </w:r>
    </w:p>
    <w:p w:rsidR="00BF610F" w:rsidRPr="006C7492" w:rsidRDefault="00BF610F" w:rsidP="00BF610F">
      <w:pPr>
        <w:pStyle w:val="a3"/>
        <w:numPr>
          <w:ilvl w:val="1"/>
          <w:numId w:val="20"/>
        </w:numPr>
        <w:shd w:val="clear" w:color="auto" w:fill="FFFFFF"/>
        <w:tabs>
          <w:tab w:val="left" w:pos="1418"/>
        </w:tabs>
        <w:spacing w:before="14" w:after="14"/>
        <w:ind w:left="0" w:firstLine="567"/>
        <w:contextualSpacing/>
        <w:jc w:val="both"/>
        <w:rPr>
          <w:rFonts w:eastAsia="Calibri"/>
          <w:b/>
          <w:bCs/>
        </w:rPr>
      </w:pPr>
      <w:r w:rsidRPr="004131DA">
        <w:t>Подрядчику известно о том, что Заказчик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BF610F" w:rsidRPr="006C7492" w:rsidRDefault="00BF610F" w:rsidP="00BF610F">
      <w:pPr>
        <w:pStyle w:val="a3"/>
        <w:numPr>
          <w:ilvl w:val="1"/>
          <w:numId w:val="20"/>
        </w:numPr>
        <w:shd w:val="clear" w:color="auto" w:fill="FFFFFF"/>
        <w:tabs>
          <w:tab w:val="left" w:pos="1418"/>
        </w:tabs>
        <w:spacing w:before="14" w:after="14"/>
        <w:ind w:left="0" w:firstLine="567"/>
        <w:contextualSpacing/>
        <w:jc w:val="both"/>
      </w:pPr>
      <w:r w:rsidRPr="006C7492">
        <w:t>Подрядчик настоящим подтверждает, что он ознакомился с Антикоррупционной политикой АО «Региональная энергетическая компания» (представленных в разделе «Антикоррупционная политика» на официальном сайте АО «Региональная энергетическая компания» по адресу: http://www.rec39.ru/, - полностью принимает положения Антикоррупционной политики АО «Региональная энергетическая компания»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BF610F" w:rsidRPr="004131DA" w:rsidRDefault="00BF610F" w:rsidP="00BF610F">
      <w:pPr>
        <w:pStyle w:val="a3"/>
        <w:numPr>
          <w:ilvl w:val="1"/>
          <w:numId w:val="20"/>
        </w:numPr>
        <w:shd w:val="clear" w:color="auto" w:fill="FFFFFF"/>
        <w:tabs>
          <w:tab w:val="left" w:pos="1418"/>
        </w:tabs>
        <w:spacing w:before="14" w:after="14"/>
        <w:ind w:left="0" w:firstLine="567"/>
        <w:contextualSpacing/>
        <w:jc w:val="both"/>
      </w:pPr>
      <w:r w:rsidRPr="004131DA">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BF610F" w:rsidRDefault="00BF610F" w:rsidP="00BF610F">
      <w:pPr>
        <w:pStyle w:val="a3"/>
        <w:numPr>
          <w:ilvl w:val="1"/>
          <w:numId w:val="20"/>
        </w:numPr>
        <w:shd w:val="clear" w:color="auto" w:fill="FFFFFF"/>
        <w:tabs>
          <w:tab w:val="left" w:pos="1418"/>
        </w:tabs>
        <w:spacing w:before="14" w:after="14"/>
        <w:ind w:left="0" w:firstLine="567"/>
        <w:contextualSpacing/>
        <w:jc w:val="both"/>
      </w:pPr>
      <w:r w:rsidRPr="004131DA">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w:t>
      </w:r>
      <w:r w:rsidRPr="00144023">
        <w:t xml:space="preserve">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(Исполнителя и Заказчика).</w:t>
      </w:r>
    </w:p>
    <w:p w:rsidR="00BF610F" w:rsidRPr="00144023" w:rsidRDefault="00BF610F" w:rsidP="00BF610F">
      <w:pPr>
        <w:pStyle w:val="a3"/>
        <w:numPr>
          <w:ilvl w:val="1"/>
          <w:numId w:val="20"/>
        </w:numPr>
        <w:shd w:val="clear" w:color="auto" w:fill="FFFFFF"/>
        <w:tabs>
          <w:tab w:val="left" w:pos="1418"/>
        </w:tabs>
        <w:spacing w:before="14" w:after="14"/>
        <w:ind w:left="0" w:firstLine="567"/>
        <w:contextualSpacing/>
        <w:jc w:val="both"/>
      </w:pPr>
      <w:r w:rsidRPr="00144023">
        <w:t>В случае возникновения у одной из Сторон подозрений, что произошло или может произойти нарушение каких-либо положений пунктов 1</w:t>
      </w:r>
      <w:r>
        <w:t>3</w:t>
      </w:r>
      <w:r w:rsidRPr="00144023">
        <w:t>.1 – 1</w:t>
      </w:r>
      <w:r>
        <w:t>3</w:t>
      </w:r>
      <w:r w:rsidRPr="00144023">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F610F" w:rsidRPr="006C7492" w:rsidRDefault="00BF610F" w:rsidP="00BF610F">
      <w:pPr>
        <w:pStyle w:val="a3"/>
        <w:numPr>
          <w:ilvl w:val="1"/>
          <w:numId w:val="20"/>
        </w:numPr>
        <w:shd w:val="clear" w:color="auto" w:fill="FFFFFF"/>
        <w:tabs>
          <w:tab w:val="left" w:pos="1418"/>
        </w:tabs>
        <w:spacing w:before="14" w:after="14"/>
        <w:ind w:left="0" w:firstLine="567"/>
        <w:contextualSpacing/>
        <w:jc w:val="both"/>
      </w:pPr>
      <w:r w:rsidRPr="006C7492">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3</w:t>
      </w:r>
      <w:r w:rsidRPr="006C7492">
        <w:t>.1, 1</w:t>
      </w:r>
      <w:r>
        <w:t>3</w:t>
      </w:r>
      <w:r w:rsidRPr="006C7492">
        <w:t>.2 Антикоррупционной оговорки любой из Сторон, аффилированными лицами, работниками или посредниками.</w:t>
      </w:r>
    </w:p>
    <w:p w:rsidR="00BF610F" w:rsidRPr="00144023" w:rsidRDefault="00BF610F" w:rsidP="00BF610F">
      <w:pPr>
        <w:pStyle w:val="a3"/>
        <w:numPr>
          <w:ilvl w:val="1"/>
          <w:numId w:val="20"/>
        </w:numPr>
        <w:shd w:val="clear" w:color="auto" w:fill="FFFFFF"/>
        <w:tabs>
          <w:tab w:val="left" w:pos="1418"/>
        </w:tabs>
        <w:spacing w:before="14" w:after="14"/>
        <w:ind w:left="0" w:firstLine="567"/>
        <w:contextualSpacing/>
        <w:jc w:val="both"/>
      </w:pPr>
      <w:r w:rsidRPr="00014363">
        <w:lastRenderedPageBreak/>
        <w:t xml:space="preserve">В </w:t>
      </w:r>
      <w:r w:rsidRPr="00144023">
        <w:t>случае нарушения одной из Сторон обязательств по соблюдению требований Антикоррупционной  политики, предусмотренных пунктами 1</w:t>
      </w:r>
      <w:r>
        <w:t>3</w:t>
      </w:r>
      <w:r w:rsidRPr="00144023">
        <w:t>.1, 1</w:t>
      </w:r>
      <w:r>
        <w:t>3</w:t>
      </w:r>
      <w:r w:rsidRPr="00144023">
        <w:t>.2 Антикоррупционной  оговорки, и обязательств воздерживаться от запрещенных в пункте 1</w:t>
      </w:r>
      <w:r>
        <w:t>3</w:t>
      </w:r>
      <w:r w:rsidRPr="00144023">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F610F" w:rsidRDefault="00BF610F" w:rsidP="00BF610F">
      <w:pPr>
        <w:pStyle w:val="a3"/>
        <w:widowControl w:val="0"/>
        <w:spacing w:line="276" w:lineRule="auto"/>
        <w:ind w:left="1146"/>
        <w:rPr>
          <w:b/>
        </w:rPr>
      </w:pPr>
    </w:p>
    <w:p w:rsidR="00014D5F" w:rsidRPr="001C14AE" w:rsidRDefault="002040F5" w:rsidP="00F20A76">
      <w:pPr>
        <w:pStyle w:val="a3"/>
        <w:widowControl w:val="0"/>
        <w:numPr>
          <w:ilvl w:val="0"/>
          <w:numId w:val="20"/>
        </w:numPr>
        <w:spacing w:line="276" w:lineRule="auto"/>
        <w:jc w:val="center"/>
        <w:rPr>
          <w:b/>
        </w:rPr>
      </w:pPr>
      <w:r w:rsidRPr="001C14AE">
        <w:rPr>
          <w:b/>
        </w:rPr>
        <w:t>Приложение:</w:t>
      </w:r>
    </w:p>
    <w:p w:rsidR="00014D5F" w:rsidRPr="001C14AE" w:rsidRDefault="002040F5" w:rsidP="00295624">
      <w:pPr>
        <w:pStyle w:val="a3"/>
        <w:widowControl w:val="0"/>
        <w:numPr>
          <w:ilvl w:val="1"/>
          <w:numId w:val="20"/>
        </w:numPr>
        <w:spacing w:line="276" w:lineRule="auto"/>
        <w:ind w:left="0" w:firstLine="567"/>
        <w:rPr>
          <w:b/>
        </w:rPr>
      </w:pPr>
      <w:r w:rsidRPr="001C14AE">
        <w:t>Приложение №1</w:t>
      </w:r>
      <w:r w:rsidR="00BA44E4" w:rsidRPr="001C14AE">
        <w:t>:</w:t>
      </w:r>
      <w:r w:rsidRPr="001C14AE">
        <w:t xml:space="preserve"> Техническое задание.</w:t>
      </w:r>
    </w:p>
    <w:p w:rsidR="00BF59B6" w:rsidRPr="001C14AE" w:rsidRDefault="00BF59B6" w:rsidP="00295624">
      <w:pPr>
        <w:pStyle w:val="a3"/>
        <w:widowControl w:val="0"/>
        <w:numPr>
          <w:ilvl w:val="1"/>
          <w:numId w:val="20"/>
        </w:numPr>
        <w:spacing w:line="276" w:lineRule="auto"/>
        <w:ind w:left="0" w:firstLine="567"/>
        <w:rPr>
          <w:b/>
        </w:rPr>
      </w:pPr>
      <w:r w:rsidRPr="001C14AE">
        <w:t>Приложение №2</w:t>
      </w:r>
      <w:r w:rsidR="002F5011" w:rsidRPr="001C14AE">
        <w:t>:</w:t>
      </w:r>
      <w:r w:rsidRPr="001C14AE">
        <w:t xml:space="preserve"> График выполнения работ.</w:t>
      </w:r>
    </w:p>
    <w:p w:rsidR="002040F5" w:rsidRPr="001C14AE" w:rsidRDefault="002040F5" w:rsidP="00295624">
      <w:pPr>
        <w:widowControl w:val="0"/>
        <w:spacing w:after="0"/>
        <w:ind w:firstLine="567"/>
        <w:jc w:val="both"/>
        <w:rPr>
          <w:rFonts w:ascii="Times New Roman" w:hAnsi="Times New Roman"/>
          <w:sz w:val="24"/>
          <w:szCs w:val="24"/>
        </w:rPr>
      </w:pPr>
    </w:p>
    <w:p w:rsidR="002040F5" w:rsidRPr="001C14AE" w:rsidRDefault="002040F5" w:rsidP="00F20A76">
      <w:pPr>
        <w:pStyle w:val="a3"/>
        <w:widowControl w:val="0"/>
        <w:numPr>
          <w:ilvl w:val="0"/>
          <w:numId w:val="20"/>
        </w:numPr>
        <w:spacing w:line="276" w:lineRule="auto"/>
        <w:jc w:val="center"/>
        <w:rPr>
          <w:b/>
        </w:rPr>
      </w:pPr>
      <w:r w:rsidRPr="001C14AE">
        <w:rPr>
          <w:b/>
        </w:rPr>
        <w:t>Адреса, банковские реквизиты и подписи Сторон</w:t>
      </w:r>
    </w:p>
    <w:tbl>
      <w:tblPr>
        <w:tblW w:w="9885" w:type="dxa"/>
        <w:jc w:val="center"/>
        <w:tblLayout w:type="fixed"/>
        <w:tblLook w:val="01E0" w:firstRow="1" w:lastRow="1" w:firstColumn="1" w:lastColumn="1" w:noHBand="0" w:noVBand="0"/>
      </w:tblPr>
      <w:tblGrid>
        <w:gridCol w:w="5103"/>
        <w:gridCol w:w="4782"/>
      </w:tblGrid>
      <w:tr w:rsidR="002040F5" w:rsidRPr="001C14AE" w:rsidTr="00014D5F">
        <w:trPr>
          <w:trHeight w:val="309"/>
          <w:jc w:val="center"/>
        </w:trPr>
        <w:tc>
          <w:tcPr>
            <w:tcW w:w="5104" w:type="dxa"/>
            <w:vAlign w:val="center"/>
            <w:hideMark/>
          </w:tcPr>
          <w:p w:rsidR="002040F5" w:rsidRPr="001C14AE" w:rsidRDefault="002040F5" w:rsidP="00014D5F">
            <w:pPr>
              <w:widowControl w:val="0"/>
              <w:spacing w:after="0"/>
              <w:jc w:val="both"/>
              <w:rPr>
                <w:rFonts w:ascii="Times New Roman" w:hAnsi="Times New Roman"/>
                <w:b/>
                <w:sz w:val="24"/>
                <w:szCs w:val="24"/>
              </w:rPr>
            </w:pPr>
            <w:r w:rsidRPr="001C14AE">
              <w:rPr>
                <w:rFonts w:ascii="Times New Roman" w:hAnsi="Times New Roman"/>
                <w:b/>
                <w:sz w:val="24"/>
                <w:szCs w:val="24"/>
              </w:rPr>
              <w:t>Заказчик</w:t>
            </w:r>
          </w:p>
        </w:tc>
        <w:tc>
          <w:tcPr>
            <w:tcW w:w="4782" w:type="dxa"/>
            <w:vAlign w:val="center"/>
            <w:hideMark/>
          </w:tcPr>
          <w:p w:rsidR="002040F5" w:rsidRPr="001C14AE" w:rsidRDefault="002040F5" w:rsidP="00014D5F">
            <w:pPr>
              <w:widowControl w:val="0"/>
              <w:spacing w:after="0"/>
              <w:ind w:left="-72"/>
              <w:jc w:val="both"/>
              <w:rPr>
                <w:rFonts w:ascii="Times New Roman" w:hAnsi="Times New Roman"/>
                <w:b/>
                <w:sz w:val="24"/>
                <w:szCs w:val="24"/>
              </w:rPr>
            </w:pPr>
            <w:r w:rsidRPr="001C14AE">
              <w:rPr>
                <w:rFonts w:ascii="Times New Roman" w:hAnsi="Times New Roman"/>
                <w:b/>
                <w:sz w:val="24"/>
                <w:szCs w:val="24"/>
              </w:rPr>
              <w:t>Генеральный проектировщик</w:t>
            </w:r>
          </w:p>
        </w:tc>
      </w:tr>
      <w:tr w:rsidR="002040F5" w:rsidRPr="001C14AE" w:rsidTr="00014D5F">
        <w:trPr>
          <w:trHeight w:val="350"/>
          <w:jc w:val="center"/>
        </w:trPr>
        <w:tc>
          <w:tcPr>
            <w:tcW w:w="5104" w:type="dxa"/>
          </w:tcPr>
          <w:p w:rsidR="002040F5" w:rsidRPr="001C14AE" w:rsidRDefault="002040F5" w:rsidP="00014D5F">
            <w:pPr>
              <w:widowControl w:val="0"/>
              <w:spacing w:after="0"/>
              <w:jc w:val="both"/>
              <w:rPr>
                <w:rFonts w:ascii="Times New Roman" w:hAnsi="Times New Roman"/>
                <w:sz w:val="24"/>
                <w:szCs w:val="24"/>
              </w:rPr>
            </w:pPr>
          </w:p>
          <w:p w:rsidR="002040F5" w:rsidRPr="001C14AE" w:rsidRDefault="002040F5" w:rsidP="00014D5F">
            <w:pPr>
              <w:keepNext/>
              <w:keepLines/>
              <w:widowControl w:val="0"/>
              <w:suppressLineNumbers/>
              <w:suppressAutoHyphens/>
              <w:spacing w:after="0"/>
              <w:jc w:val="both"/>
              <w:rPr>
                <w:rFonts w:ascii="Times New Roman" w:hAnsi="Times New Roman"/>
                <w:sz w:val="24"/>
                <w:szCs w:val="24"/>
              </w:rPr>
            </w:pPr>
            <w:r w:rsidRPr="001C14AE">
              <w:rPr>
                <w:rFonts w:ascii="Times New Roman" w:hAnsi="Times New Roman"/>
                <w:sz w:val="24"/>
                <w:szCs w:val="24"/>
              </w:rPr>
              <w:t>Акционерное общество  «Региональная энергетическая компания» (АО «РЭК»)</w:t>
            </w:r>
          </w:p>
          <w:p w:rsidR="002040F5" w:rsidRPr="001C14AE"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Место нахождения и почтовый адрес:</w:t>
            </w:r>
          </w:p>
          <w:p w:rsidR="002040F5" w:rsidRPr="001C14AE" w:rsidRDefault="002040F5" w:rsidP="00014D5F">
            <w:pPr>
              <w:keepNext/>
              <w:keepLines/>
              <w:widowControl w:val="0"/>
              <w:suppressLineNumbers/>
              <w:suppressAutoHyphens/>
              <w:spacing w:after="0"/>
              <w:jc w:val="both"/>
              <w:rPr>
                <w:rFonts w:ascii="Times New Roman" w:hAnsi="Times New Roman"/>
                <w:sz w:val="24"/>
                <w:szCs w:val="24"/>
              </w:rPr>
            </w:pPr>
            <w:r w:rsidRPr="001C14AE">
              <w:rPr>
                <w:rFonts w:ascii="Times New Roman" w:hAnsi="Times New Roman"/>
                <w:sz w:val="24"/>
                <w:szCs w:val="24"/>
              </w:rPr>
              <w:t xml:space="preserve">236001, г. Калининград, ул. Бакинская,2Б. Адреса электронной почты: </w:t>
            </w:r>
            <w:r w:rsidRPr="001C14AE">
              <w:rPr>
                <w:rFonts w:ascii="Times New Roman" w:hAnsi="Times New Roman"/>
                <w:sz w:val="24"/>
                <w:szCs w:val="24"/>
                <w:lang w:val="en-US"/>
              </w:rPr>
              <w:t>info</w:t>
            </w:r>
            <w:r w:rsidRPr="001C14AE">
              <w:rPr>
                <w:rFonts w:ascii="Times New Roman" w:hAnsi="Times New Roman"/>
                <w:sz w:val="24"/>
                <w:szCs w:val="24"/>
              </w:rPr>
              <w:t>@</w:t>
            </w:r>
            <w:r w:rsidRPr="001C14AE">
              <w:rPr>
                <w:rFonts w:ascii="Times New Roman" w:hAnsi="Times New Roman"/>
                <w:sz w:val="24"/>
                <w:szCs w:val="24"/>
                <w:lang w:val="en-US"/>
              </w:rPr>
              <w:t>rec</w:t>
            </w:r>
            <w:r w:rsidRPr="001C14AE">
              <w:rPr>
                <w:rFonts w:ascii="Times New Roman" w:hAnsi="Times New Roman"/>
                <w:sz w:val="24"/>
                <w:szCs w:val="24"/>
              </w:rPr>
              <w:t>39.</w:t>
            </w:r>
            <w:r w:rsidRPr="001C14AE">
              <w:rPr>
                <w:rFonts w:ascii="Times New Roman" w:hAnsi="Times New Roman"/>
                <w:sz w:val="24"/>
                <w:szCs w:val="24"/>
                <w:lang w:val="en-US"/>
              </w:rPr>
              <w:t>ru</w:t>
            </w:r>
            <w:r w:rsidRPr="001C14AE">
              <w:rPr>
                <w:rFonts w:ascii="Times New Roman" w:hAnsi="Times New Roman"/>
                <w:sz w:val="24"/>
                <w:szCs w:val="24"/>
              </w:rPr>
              <w:t xml:space="preserve"> Телефон: 98-83-70.</w:t>
            </w:r>
          </w:p>
          <w:p w:rsidR="002040F5" w:rsidRPr="001C14AE" w:rsidRDefault="002040F5" w:rsidP="00014D5F">
            <w:pPr>
              <w:pStyle w:val="a5"/>
              <w:spacing w:line="276" w:lineRule="auto"/>
              <w:jc w:val="both"/>
              <w:rPr>
                <w:rFonts w:ascii="Times New Roman" w:hAnsi="Times New Roman"/>
                <w:sz w:val="24"/>
                <w:szCs w:val="24"/>
              </w:rPr>
            </w:pPr>
            <w:r w:rsidRPr="001C14AE">
              <w:rPr>
                <w:rFonts w:ascii="Times New Roman" w:hAnsi="Times New Roman"/>
                <w:sz w:val="24"/>
                <w:szCs w:val="24"/>
              </w:rPr>
              <w:t xml:space="preserve">ИНН 3906214663,  КПП 390601001 </w:t>
            </w:r>
          </w:p>
          <w:p w:rsidR="002040F5" w:rsidRPr="001C14AE" w:rsidRDefault="002040F5" w:rsidP="00014D5F">
            <w:pPr>
              <w:pStyle w:val="a5"/>
              <w:spacing w:line="276" w:lineRule="auto"/>
              <w:jc w:val="both"/>
              <w:rPr>
                <w:rFonts w:ascii="Times New Roman" w:hAnsi="Times New Roman"/>
                <w:sz w:val="24"/>
                <w:szCs w:val="24"/>
              </w:rPr>
            </w:pPr>
            <w:r w:rsidRPr="001C14AE">
              <w:rPr>
                <w:rFonts w:ascii="Times New Roman" w:hAnsi="Times New Roman"/>
                <w:sz w:val="24"/>
                <w:szCs w:val="24"/>
              </w:rPr>
              <w:t xml:space="preserve">ОГРН 1093925041781, ОКПО 16646448, </w:t>
            </w:r>
          </w:p>
          <w:p w:rsidR="002040F5" w:rsidRPr="001C14AE" w:rsidRDefault="002040F5" w:rsidP="00014D5F">
            <w:pPr>
              <w:pStyle w:val="a5"/>
              <w:spacing w:line="276" w:lineRule="auto"/>
              <w:jc w:val="both"/>
              <w:rPr>
                <w:rFonts w:ascii="Times New Roman" w:hAnsi="Times New Roman"/>
                <w:sz w:val="24"/>
                <w:szCs w:val="24"/>
              </w:rPr>
            </w:pPr>
            <w:r w:rsidRPr="001C14AE">
              <w:rPr>
                <w:rFonts w:ascii="Times New Roman" w:hAnsi="Times New Roman"/>
                <w:sz w:val="24"/>
                <w:szCs w:val="24"/>
              </w:rPr>
              <w:t>Р/счет 40702810900800002929 в Филиале «Северо-Западный» Банка ВТБ (ПАО) в г. Санкт-Петербург</w:t>
            </w:r>
          </w:p>
          <w:p w:rsidR="002040F5" w:rsidRPr="001C14AE" w:rsidRDefault="002040F5" w:rsidP="00014D5F">
            <w:pPr>
              <w:pStyle w:val="a5"/>
              <w:spacing w:line="276" w:lineRule="auto"/>
              <w:jc w:val="both"/>
              <w:rPr>
                <w:rFonts w:ascii="Times New Roman" w:hAnsi="Times New Roman"/>
                <w:sz w:val="24"/>
                <w:szCs w:val="24"/>
              </w:rPr>
            </w:pPr>
            <w:r w:rsidRPr="001C14AE">
              <w:rPr>
                <w:rFonts w:ascii="Times New Roman" w:hAnsi="Times New Roman"/>
                <w:sz w:val="24"/>
                <w:szCs w:val="24"/>
              </w:rPr>
              <w:t>Кор./счет 30101810940300000832</w:t>
            </w:r>
          </w:p>
          <w:p w:rsidR="002040F5" w:rsidRPr="001C14AE"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БИК 044030832</w:t>
            </w:r>
          </w:p>
          <w:p w:rsidR="004C7134" w:rsidRPr="001C14AE" w:rsidRDefault="004C7134" w:rsidP="00014D5F">
            <w:pPr>
              <w:widowControl w:val="0"/>
              <w:spacing w:after="0"/>
              <w:jc w:val="both"/>
              <w:rPr>
                <w:rFonts w:ascii="Times New Roman" w:hAnsi="Times New Roman"/>
                <w:sz w:val="24"/>
                <w:szCs w:val="24"/>
              </w:rPr>
            </w:pPr>
          </w:p>
          <w:p w:rsidR="002040F5" w:rsidRPr="001C14AE"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Генеральный директор</w:t>
            </w:r>
          </w:p>
          <w:p w:rsidR="002040F5" w:rsidRPr="001C14AE" w:rsidRDefault="002040F5" w:rsidP="00014D5F">
            <w:pPr>
              <w:widowControl w:val="0"/>
              <w:spacing w:after="0"/>
              <w:jc w:val="both"/>
              <w:rPr>
                <w:rFonts w:ascii="Times New Roman" w:hAnsi="Times New Roman"/>
                <w:sz w:val="24"/>
                <w:szCs w:val="24"/>
              </w:rPr>
            </w:pPr>
          </w:p>
          <w:p w:rsidR="002040F5" w:rsidRPr="001C14AE"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_______________________ Е.А. Кобылин</w:t>
            </w:r>
          </w:p>
          <w:p w:rsidR="002040F5" w:rsidRPr="001C14AE"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М.П.</w:t>
            </w:r>
          </w:p>
        </w:tc>
        <w:tc>
          <w:tcPr>
            <w:tcW w:w="4782" w:type="dxa"/>
          </w:tcPr>
          <w:p w:rsidR="002040F5" w:rsidRDefault="002040F5"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Pr="001C14AE" w:rsidRDefault="00C6210A" w:rsidP="00014D5F">
            <w:pPr>
              <w:widowControl w:val="0"/>
              <w:spacing w:after="0"/>
              <w:jc w:val="both"/>
              <w:rPr>
                <w:rFonts w:ascii="Times New Roman" w:hAnsi="Times New Roman"/>
                <w:sz w:val="24"/>
                <w:szCs w:val="24"/>
              </w:rPr>
            </w:pPr>
          </w:p>
          <w:p w:rsidR="002040F5" w:rsidRDefault="002040F5"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Pr="001C14AE" w:rsidRDefault="00C6210A" w:rsidP="00014D5F">
            <w:pPr>
              <w:widowControl w:val="0"/>
              <w:spacing w:after="0"/>
              <w:jc w:val="both"/>
              <w:rPr>
                <w:rFonts w:ascii="Times New Roman" w:hAnsi="Times New Roman"/>
                <w:sz w:val="24"/>
                <w:szCs w:val="24"/>
              </w:rPr>
            </w:pPr>
          </w:p>
          <w:p w:rsidR="002040F5" w:rsidRPr="001C14AE"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 xml:space="preserve">_______________  </w:t>
            </w:r>
            <w:r w:rsidR="00C6210A">
              <w:rPr>
                <w:rFonts w:ascii="Times New Roman" w:hAnsi="Times New Roman"/>
                <w:sz w:val="24"/>
                <w:szCs w:val="24"/>
              </w:rPr>
              <w:t xml:space="preserve"> </w:t>
            </w:r>
            <w:r w:rsidRPr="001C14AE">
              <w:rPr>
                <w:rFonts w:ascii="Times New Roman" w:hAnsi="Times New Roman"/>
                <w:sz w:val="24"/>
                <w:szCs w:val="24"/>
              </w:rPr>
              <w:t>/</w:t>
            </w:r>
            <w:r w:rsidR="00C6210A">
              <w:rPr>
                <w:rFonts w:ascii="Times New Roman" w:hAnsi="Times New Roman"/>
                <w:sz w:val="24"/>
                <w:szCs w:val="24"/>
              </w:rPr>
              <w:t>_______________</w:t>
            </w:r>
            <w:r w:rsidR="002027C9" w:rsidRPr="001C14AE">
              <w:rPr>
                <w:rFonts w:ascii="Times New Roman" w:hAnsi="Times New Roman"/>
                <w:sz w:val="24"/>
                <w:szCs w:val="24"/>
              </w:rPr>
              <w:t xml:space="preserve"> </w:t>
            </w:r>
            <w:r w:rsidRPr="001C14AE">
              <w:rPr>
                <w:rFonts w:ascii="Times New Roman" w:hAnsi="Times New Roman"/>
                <w:sz w:val="24"/>
                <w:szCs w:val="24"/>
              </w:rPr>
              <w:t>/</w:t>
            </w:r>
          </w:p>
          <w:p w:rsidR="002040F5" w:rsidRPr="001C14AE"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М.П.</w:t>
            </w:r>
          </w:p>
        </w:tc>
      </w:tr>
    </w:tbl>
    <w:p w:rsidR="002040F5" w:rsidRPr="001C14AE" w:rsidRDefault="002040F5" w:rsidP="00014D5F">
      <w:pPr>
        <w:jc w:val="both"/>
        <w:rPr>
          <w:rFonts w:ascii="Times New Roman" w:hAnsi="Times New Roman"/>
          <w:sz w:val="24"/>
          <w:szCs w:val="24"/>
        </w:rPr>
      </w:pPr>
    </w:p>
    <w:p w:rsidR="002040F5" w:rsidRPr="001C14AE" w:rsidRDefault="002040F5" w:rsidP="00014D5F">
      <w:pPr>
        <w:jc w:val="both"/>
        <w:rPr>
          <w:rFonts w:ascii="Times New Roman" w:hAnsi="Times New Roman"/>
          <w:sz w:val="24"/>
          <w:szCs w:val="24"/>
        </w:rPr>
      </w:pPr>
    </w:p>
    <w:p w:rsidR="006065BA" w:rsidRPr="001C14AE" w:rsidRDefault="006065BA" w:rsidP="00014D5F">
      <w:pPr>
        <w:rPr>
          <w:rFonts w:ascii="Times New Roman" w:hAnsi="Times New Roman"/>
          <w:sz w:val="24"/>
          <w:szCs w:val="24"/>
        </w:rPr>
      </w:pPr>
    </w:p>
    <w:p w:rsidR="00785285" w:rsidRPr="001C14AE" w:rsidRDefault="00785285" w:rsidP="00014D5F">
      <w:pPr>
        <w:rPr>
          <w:rFonts w:ascii="Times New Roman" w:hAnsi="Times New Roman"/>
          <w:sz w:val="24"/>
          <w:szCs w:val="24"/>
        </w:rPr>
      </w:pPr>
    </w:p>
    <w:p w:rsidR="00014D5F" w:rsidRPr="001C14AE" w:rsidRDefault="00014D5F" w:rsidP="00014D5F">
      <w:pPr>
        <w:rPr>
          <w:rFonts w:ascii="Times New Roman" w:hAnsi="Times New Roman"/>
          <w:b/>
          <w:sz w:val="24"/>
          <w:szCs w:val="24"/>
        </w:rPr>
      </w:pPr>
      <w:r w:rsidRPr="001C14AE">
        <w:rPr>
          <w:rFonts w:ascii="Times New Roman" w:hAnsi="Times New Roman"/>
          <w:b/>
          <w:sz w:val="24"/>
          <w:szCs w:val="24"/>
        </w:rPr>
        <w:br w:type="page"/>
      </w:r>
    </w:p>
    <w:p w:rsidR="00C6210A" w:rsidRPr="001C14AE" w:rsidRDefault="00C6210A" w:rsidP="00C6210A">
      <w:pPr>
        <w:jc w:val="right"/>
        <w:rPr>
          <w:rFonts w:ascii="Times New Roman" w:hAnsi="Times New Roman"/>
          <w:b/>
          <w:sz w:val="24"/>
          <w:szCs w:val="24"/>
        </w:rPr>
      </w:pPr>
      <w:r w:rsidRPr="001C14AE">
        <w:rPr>
          <w:rFonts w:ascii="Times New Roman" w:hAnsi="Times New Roman"/>
          <w:b/>
          <w:sz w:val="24"/>
          <w:szCs w:val="24"/>
        </w:rPr>
        <w:lastRenderedPageBreak/>
        <w:t>Приложение № 1</w:t>
      </w:r>
    </w:p>
    <w:p w:rsidR="00C6210A" w:rsidRPr="001C14AE" w:rsidRDefault="00C6210A" w:rsidP="00C6210A">
      <w:pPr>
        <w:jc w:val="right"/>
        <w:rPr>
          <w:rFonts w:ascii="Times New Roman" w:hAnsi="Times New Roman"/>
          <w:b/>
          <w:sz w:val="24"/>
          <w:szCs w:val="24"/>
        </w:rPr>
      </w:pPr>
      <w:r w:rsidRPr="001C14AE">
        <w:rPr>
          <w:rFonts w:ascii="Times New Roman" w:hAnsi="Times New Roman"/>
          <w:b/>
          <w:sz w:val="24"/>
          <w:szCs w:val="24"/>
        </w:rPr>
        <w:t xml:space="preserve">к Договору </w:t>
      </w:r>
    </w:p>
    <w:p w:rsidR="00C6210A" w:rsidRPr="001C14AE" w:rsidRDefault="00C6210A" w:rsidP="00C6210A">
      <w:pPr>
        <w:jc w:val="right"/>
        <w:rPr>
          <w:rFonts w:ascii="Times New Roman" w:hAnsi="Times New Roman"/>
          <w:b/>
          <w:sz w:val="24"/>
          <w:szCs w:val="24"/>
        </w:rPr>
      </w:pPr>
      <w:r w:rsidRPr="001C14AE">
        <w:rPr>
          <w:rFonts w:ascii="Times New Roman" w:hAnsi="Times New Roman"/>
          <w:b/>
          <w:bCs/>
          <w:sz w:val="24"/>
          <w:szCs w:val="24"/>
        </w:rPr>
        <w:t xml:space="preserve">№ ____ </w:t>
      </w:r>
      <w:r w:rsidRPr="001C14AE">
        <w:rPr>
          <w:rFonts w:ascii="Times New Roman" w:hAnsi="Times New Roman"/>
          <w:b/>
          <w:sz w:val="24"/>
          <w:szCs w:val="24"/>
        </w:rPr>
        <w:t>от</w:t>
      </w:r>
      <w:bookmarkStart w:id="1" w:name="_GoBack"/>
      <w:bookmarkEnd w:id="1"/>
      <w:r w:rsidRPr="001C14AE">
        <w:rPr>
          <w:rFonts w:ascii="Times New Roman" w:hAnsi="Times New Roman"/>
          <w:b/>
          <w:sz w:val="24"/>
          <w:szCs w:val="24"/>
        </w:rPr>
        <w:t xml:space="preserve"> </w:t>
      </w:r>
      <w:r>
        <w:rPr>
          <w:rFonts w:ascii="Times New Roman" w:hAnsi="Times New Roman"/>
          <w:b/>
          <w:sz w:val="24"/>
          <w:szCs w:val="24"/>
        </w:rPr>
        <w:t>«___» ____________</w:t>
      </w:r>
      <w:r w:rsidRPr="001C14AE">
        <w:rPr>
          <w:rFonts w:ascii="Times New Roman" w:hAnsi="Times New Roman"/>
          <w:b/>
          <w:sz w:val="24"/>
          <w:szCs w:val="24"/>
        </w:rPr>
        <w:t xml:space="preserve"> 2018г.</w:t>
      </w:r>
    </w:p>
    <w:p w:rsidR="00C6210A" w:rsidRPr="001C14AE" w:rsidRDefault="00C6210A" w:rsidP="00C6210A">
      <w:pPr>
        <w:spacing w:after="0"/>
        <w:jc w:val="center"/>
        <w:rPr>
          <w:rFonts w:ascii="Times New Roman" w:hAnsi="Times New Roman"/>
          <w:b/>
          <w:sz w:val="24"/>
          <w:szCs w:val="24"/>
        </w:rPr>
      </w:pPr>
      <w:r w:rsidRPr="001C14AE">
        <w:rPr>
          <w:rFonts w:ascii="Times New Roman" w:hAnsi="Times New Roman"/>
          <w:b/>
          <w:sz w:val="24"/>
          <w:szCs w:val="24"/>
        </w:rPr>
        <w:t>Техническое задание</w:t>
      </w:r>
    </w:p>
    <w:p w:rsidR="00C6210A" w:rsidRPr="001C14AE" w:rsidRDefault="00C6210A" w:rsidP="00C6210A">
      <w:pPr>
        <w:spacing w:after="0"/>
        <w:jc w:val="center"/>
        <w:rPr>
          <w:rFonts w:ascii="Times New Roman" w:hAnsi="Times New Roman"/>
          <w:b/>
          <w:sz w:val="24"/>
          <w:szCs w:val="24"/>
        </w:rPr>
      </w:pPr>
      <w:r w:rsidRPr="001C14AE">
        <w:rPr>
          <w:rFonts w:ascii="Times New Roman" w:hAnsi="Times New Roman"/>
          <w:b/>
          <w:sz w:val="24"/>
          <w:szCs w:val="24"/>
        </w:rPr>
        <w:t xml:space="preserve">на выполнение работ по корректировке проектной и рабочей документации по объекту </w:t>
      </w:r>
    </w:p>
    <w:p w:rsidR="00C6210A" w:rsidRPr="001C14AE" w:rsidRDefault="00C6210A" w:rsidP="00C6210A">
      <w:pPr>
        <w:spacing w:after="0"/>
        <w:jc w:val="center"/>
        <w:rPr>
          <w:rFonts w:ascii="Times New Roman" w:hAnsi="Times New Roman"/>
          <w:b/>
          <w:sz w:val="24"/>
          <w:szCs w:val="24"/>
        </w:rPr>
      </w:pPr>
      <w:r w:rsidRPr="001C14AE">
        <w:rPr>
          <w:rFonts w:ascii="Times New Roman" w:hAnsi="Times New Roman"/>
          <w:b/>
          <w:sz w:val="24"/>
          <w:szCs w:val="24"/>
        </w:rPr>
        <w:t>«Реконструкция ПС 110/10/6кВ О-44 «Промышленная»</w:t>
      </w:r>
    </w:p>
    <w:p w:rsidR="00C6210A" w:rsidRPr="001C14AE" w:rsidRDefault="00C6210A" w:rsidP="00C6210A">
      <w:pPr>
        <w:suppressAutoHyphens/>
        <w:spacing w:after="0"/>
        <w:rPr>
          <w:rFonts w:ascii="Times New Roman" w:hAnsi="Times New Roman"/>
          <w:sz w:val="24"/>
          <w:szCs w:val="24"/>
          <w:lang w:eastAsia="ar-SA"/>
        </w:rPr>
      </w:pPr>
    </w:p>
    <w:p w:rsidR="00C6210A" w:rsidRPr="001C14AE" w:rsidRDefault="00C6210A" w:rsidP="00C6210A">
      <w:pPr>
        <w:widowControl w:val="0"/>
        <w:spacing w:after="0"/>
        <w:outlineLvl w:val="0"/>
        <w:rPr>
          <w:rFonts w:ascii="Times New Roman" w:hAnsi="Times New Roman"/>
          <w:b/>
          <w:sz w:val="24"/>
          <w:szCs w:val="24"/>
        </w:rPr>
      </w:pPr>
    </w:p>
    <w:tbl>
      <w:tblPr>
        <w:tblW w:w="9885" w:type="dxa"/>
        <w:jc w:val="center"/>
        <w:tblLayout w:type="fixed"/>
        <w:tblLook w:val="01E0" w:firstRow="1" w:lastRow="1" w:firstColumn="1" w:lastColumn="1" w:noHBand="0" w:noVBand="0"/>
      </w:tblPr>
      <w:tblGrid>
        <w:gridCol w:w="5103"/>
        <w:gridCol w:w="4782"/>
      </w:tblGrid>
      <w:tr w:rsidR="00C6210A" w:rsidRPr="001C14AE" w:rsidTr="00C650BB">
        <w:trPr>
          <w:trHeight w:val="309"/>
          <w:jc w:val="center"/>
        </w:trPr>
        <w:tc>
          <w:tcPr>
            <w:tcW w:w="5103" w:type="dxa"/>
            <w:vAlign w:val="center"/>
            <w:hideMark/>
          </w:tcPr>
          <w:p w:rsidR="00C6210A" w:rsidRPr="001C14AE" w:rsidRDefault="00C6210A" w:rsidP="00C650BB">
            <w:pPr>
              <w:pStyle w:val="a5"/>
              <w:rPr>
                <w:rFonts w:ascii="Times New Roman" w:hAnsi="Times New Roman"/>
                <w:b/>
                <w:sz w:val="24"/>
                <w:szCs w:val="24"/>
              </w:rPr>
            </w:pPr>
            <w:r w:rsidRPr="001C14AE">
              <w:rPr>
                <w:rFonts w:ascii="Times New Roman" w:hAnsi="Times New Roman"/>
                <w:b/>
                <w:sz w:val="24"/>
                <w:szCs w:val="24"/>
              </w:rPr>
              <w:t>Заказчик</w:t>
            </w:r>
          </w:p>
        </w:tc>
        <w:tc>
          <w:tcPr>
            <w:tcW w:w="4782" w:type="dxa"/>
            <w:vAlign w:val="center"/>
            <w:hideMark/>
          </w:tcPr>
          <w:p w:rsidR="00C6210A" w:rsidRPr="001C14AE" w:rsidRDefault="00C6210A" w:rsidP="00C650BB">
            <w:pPr>
              <w:pStyle w:val="a5"/>
              <w:rPr>
                <w:rFonts w:ascii="Times New Roman" w:hAnsi="Times New Roman"/>
                <w:b/>
                <w:sz w:val="24"/>
                <w:szCs w:val="24"/>
              </w:rPr>
            </w:pPr>
            <w:r w:rsidRPr="001C14AE">
              <w:rPr>
                <w:rFonts w:ascii="Times New Roman" w:hAnsi="Times New Roman"/>
                <w:b/>
                <w:sz w:val="24"/>
                <w:szCs w:val="24"/>
              </w:rPr>
              <w:t>Генеральный проектировщик</w:t>
            </w:r>
          </w:p>
        </w:tc>
      </w:tr>
      <w:tr w:rsidR="00C6210A" w:rsidRPr="001C14AE" w:rsidTr="00C650BB">
        <w:trPr>
          <w:trHeight w:val="350"/>
          <w:jc w:val="center"/>
        </w:trPr>
        <w:tc>
          <w:tcPr>
            <w:tcW w:w="5103" w:type="dxa"/>
          </w:tcPr>
          <w:p w:rsidR="00C6210A" w:rsidRPr="001C14AE" w:rsidRDefault="00C6210A" w:rsidP="00C650BB">
            <w:pPr>
              <w:pStyle w:val="a5"/>
              <w:rPr>
                <w:rFonts w:ascii="Times New Roman" w:hAnsi="Times New Roman"/>
                <w:sz w:val="24"/>
                <w:szCs w:val="24"/>
              </w:rPr>
            </w:pPr>
            <w:r w:rsidRPr="001C14AE">
              <w:rPr>
                <w:rFonts w:ascii="Times New Roman" w:hAnsi="Times New Roman"/>
                <w:sz w:val="24"/>
                <w:szCs w:val="24"/>
              </w:rPr>
              <w:t>Акционерное общество «Региональная энергетическая компания» (АО «РЭК»)</w:t>
            </w:r>
          </w:p>
          <w:p w:rsidR="00C6210A" w:rsidRPr="001C14AE" w:rsidRDefault="00C6210A" w:rsidP="00C650BB">
            <w:pPr>
              <w:pStyle w:val="a5"/>
              <w:rPr>
                <w:rFonts w:ascii="Times New Roman" w:hAnsi="Times New Roman"/>
                <w:sz w:val="24"/>
                <w:szCs w:val="24"/>
              </w:rPr>
            </w:pPr>
          </w:p>
          <w:p w:rsidR="00C6210A" w:rsidRPr="001C14AE" w:rsidRDefault="00C6210A" w:rsidP="00C650BB">
            <w:pPr>
              <w:pStyle w:val="a5"/>
              <w:rPr>
                <w:rFonts w:ascii="Times New Roman" w:hAnsi="Times New Roman"/>
                <w:sz w:val="24"/>
                <w:szCs w:val="24"/>
              </w:rPr>
            </w:pPr>
          </w:p>
          <w:p w:rsidR="00C6210A" w:rsidRPr="001C14AE" w:rsidRDefault="00C6210A" w:rsidP="00C650BB">
            <w:pPr>
              <w:pStyle w:val="a5"/>
              <w:rPr>
                <w:rFonts w:ascii="Times New Roman" w:hAnsi="Times New Roman"/>
                <w:sz w:val="24"/>
                <w:szCs w:val="24"/>
              </w:rPr>
            </w:pPr>
            <w:r w:rsidRPr="001C14AE">
              <w:rPr>
                <w:rFonts w:ascii="Times New Roman" w:hAnsi="Times New Roman"/>
                <w:sz w:val="24"/>
                <w:szCs w:val="24"/>
              </w:rPr>
              <w:t>Генеральный директор</w:t>
            </w:r>
          </w:p>
          <w:p w:rsidR="00C6210A" w:rsidRPr="001C14AE" w:rsidRDefault="00C6210A" w:rsidP="00C650BB">
            <w:pPr>
              <w:pStyle w:val="a5"/>
              <w:rPr>
                <w:rFonts w:ascii="Times New Roman" w:hAnsi="Times New Roman"/>
                <w:sz w:val="24"/>
                <w:szCs w:val="24"/>
              </w:rPr>
            </w:pPr>
          </w:p>
          <w:p w:rsidR="00C6210A" w:rsidRPr="001C14AE" w:rsidRDefault="00C6210A" w:rsidP="00C650BB">
            <w:pPr>
              <w:pStyle w:val="a5"/>
              <w:rPr>
                <w:rFonts w:ascii="Times New Roman" w:hAnsi="Times New Roman"/>
                <w:sz w:val="24"/>
                <w:szCs w:val="24"/>
              </w:rPr>
            </w:pPr>
            <w:r w:rsidRPr="001C14AE">
              <w:rPr>
                <w:rFonts w:ascii="Times New Roman" w:hAnsi="Times New Roman"/>
                <w:sz w:val="24"/>
                <w:szCs w:val="24"/>
              </w:rPr>
              <w:t>_______________________ Е.А. Кобылин</w:t>
            </w:r>
          </w:p>
          <w:p w:rsidR="00C6210A" w:rsidRPr="001C14AE" w:rsidRDefault="00C6210A" w:rsidP="00C650BB">
            <w:pPr>
              <w:pStyle w:val="a5"/>
              <w:rPr>
                <w:rFonts w:ascii="Times New Roman" w:hAnsi="Times New Roman"/>
                <w:sz w:val="24"/>
                <w:szCs w:val="24"/>
              </w:rPr>
            </w:pPr>
            <w:r w:rsidRPr="001C14AE">
              <w:rPr>
                <w:rFonts w:ascii="Times New Roman" w:hAnsi="Times New Roman"/>
                <w:sz w:val="24"/>
                <w:szCs w:val="24"/>
              </w:rPr>
              <w:t>М.П.</w:t>
            </w:r>
          </w:p>
        </w:tc>
        <w:tc>
          <w:tcPr>
            <w:tcW w:w="4782" w:type="dxa"/>
          </w:tcPr>
          <w:p w:rsidR="00C6210A" w:rsidRPr="001C14AE" w:rsidRDefault="00C6210A" w:rsidP="00C650BB">
            <w:pPr>
              <w:pStyle w:val="a5"/>
              <w:rPr>
                <w:rFonts w:ascii="Times New Roman" w:hAnsi="Times New Roman"/>
                <w:sz w:val="24"/>
                <w:szCs w:val="24"/>
              </w:rPr>
            </w:pPr>
          </w:p>
          <w:p w:rsidR="00C6210A" w:rsidRPr="001C14AE" w:rsidRDefault="00C6210A" w:rsidP="00C650BB">
            <w:pPr>
              <w:pStyle w:val="a5"/>
              <w:rPr>
                <w:rFonts w:ascii="Times New Roman" w:hAnsi="Times New Roman"/>
                <w:sz w:val="24"/>
                <w:szCs w:val="24"/>
              </w:rPr>
            </w:pPr>
          </w:p>
          <w:p w:rsidR="00C6210A" w:rsidRDefault="00C6210A" w:rsidP="00C650BB">
            <w:pPr>
              <w:pStyle w:val="a5"/>
              <w:rPr>
                <w:rFonts w:ascii="Times New Roman" w:hAnsi="Times New Roman"/>
                <w:sz w:val="24"/>
                <w:szCs w:val="24"/>
              </w:rPr>
            </w:pPr>
          </w:p>
          <w:p w:rsidR="00C6210A" w:rsidRDefault="00C6210A" w:rsidP="00C650BB">
            <w:pPr>
              <w:pStyle w:val="a5"/>
              <w:rPr>
                <w:rFonts w:ascii="Times New Roman" w:hAnsi="Times New Roman"/>
                <w:sz w:val="24"/>
                <w:szCs w:val="24"/>
              </w:rPr>
            </w:pPr>
          </w:p>
          <w:p w:rsidR="00C6210A" w:rsidRDefault="00C6210A" w:rsidP="00C650BB">
            <w:pPr>
              <w:pStyle w:val="a5"/>
              <w:rPr>
                <w:rFonts w:ascii="Times New Roman" w:hAnsi="Times New Roman"/>
                <w:sz w:val="24"/>
                <w:szCs w:val="24"/>
              </w:rPr>
            </w:pPr>
          </w:p>
          <w:p w:rsidR="00C6210A" w:rsidRPr="001C14AE" w:rsidRDefault="00C6210A" w:rsidP="00C650BB">
            <w:pPr>
              <w:pStyle w:val="a5"/>
              <w:rPr>
                <w:rFonts w:ascii="Times New Roman" w:hAnsi="Times New Roman"/>
                <w:sz w:val="24"/>
                <w:szCs w:val="24"/>
              </w:rPr>
            </w:pPr>
          </w:p>
          <w:p w:rsidR="00C6210A" w:rsidRPr="001C14AE" w:rsidRDefault="00C6210A" w:rsidP="00C650BB">
            <w:pPr>
              <w:pStyle w:val="a5"/>
              <w:rPr>
                <w:rFonts w:ascii="Times New Roman" w:hAnsi="Times New Roman"/>
                <w:sz w:val="24"/>
                <w:szCs w:val="24"/>
              </w:rPr>
            </w:pPr>
            <w:r w:rsidRPr="001C14AE">
              <w:rPr>
                <w:rFonts w:ascii="Times New Roman" w:hAnsi="Times New Roman"/>
                <w:sz w:val="24"/>
                <w:szCs w:val="24"/>
              </w:rPr>
              <w:t xml:space="preserve">_______________  </w:t>
            </w:r>
          </w:p>
          <w:p w:rsidR="00C6210A" w:rsidRPr="001C14AE" w:rsidRDefault="00C6210A" w:rsidP="00C650BB">
            <w:pPr>
              <w:pStyle w:val="a5"/>
              <w:rPr>
                <w:rFonts w:ascii="Times New Roman" w:hAnsi="Times New Roman"/>
                <w:sz w:val="24"/>
                <w:szCs w:val="24"/>
              </w:rPr>
            </w:pPr>
            <w:r w:rsidRPr="001C14AE">
              <w:rPr>
                <w:rFonts w:ascii="Times New Roman" w:hAnsi="Times New Roman"/>
                <w:sz w:val="24"/>
                <w:szCs w:val="24"/>
              </w:rPr>
              <w:t>М.П.</w:t>
            </w:r>
          </w:p>
        </w:tc>
      </w:tr>
    </w:tbl>
    <w:p w:rsidR="00C6210A" w:rsidRPr="001C14AE" w:rsidRDefault="00C6210A" w:rsidP="00C6210A">
      <w:pPr>
        <w:rPr>
          <w:rFonts w:ascii="Times New Roman" w:hAnsi="Times New Roman"/>
          <w:b/>
          <w:sz w:val="24"/>
          <w:szCs w:val="24"/>
        </w:rPr>
      </w:pPr>
    </w:p>
    <w:p w:rsidR="00C6210A" w:rsidRDefault="00C6210A">
      <w:pPr>
        <w:rPr>
          <w:rFonts w:ascii="Times New Roman" w:hAnsi="Times New Roman"/>
          <w:b/>
          <w:sz w:val="24"/>
          <w:szCs w:val="24"/>
        </w:rPr>
      </w:pPr>
    </w:p>
    <w:p w:rsidR="00C6210A" w:rsidRDefault="00C6210A">
      <w:pPr>
        <w:rPr>
          <w:rFonts w:ascii="Times New Roman" w:hAnsi="Times New Roman"/>
          <w:b/>
          <w:sz w:val="24"/>
          <w:szCs w:val="24"/>
        </w:rPr>
      </w:pPr>
      <w:r>
        <w:rPr>
          <w:rFonts w:ascii="Times New Roman" w:hAnsi="Times New Roman"/>
          <w:b/>
          <w:sz w:val="24"/>
          <w:szCs w:val="24"/>
        </w:rPr>
        <w:br w:type="page"/>
      </w:r>
    </w:p>
    <w:p w:rsidR="00785285" w:rsidRPr="001C14AE" w:rsidRDefault="00785285" w:rsidP="00014D5F">
      <w:pPr>
        <w:jc w:val="right"/>
        <w:rPr>
          <w:rFonts w:ascii="Times New Roman" w:hAnsi="Times New Roman"/>
          <w:b/>
          <w:sz w:val="24"/>
          <w:szCs w:val="24"/>
        </w:rPr>
      </w:pPr>
      <w:r w:rsidRPr="001C14AE">
        <w:rPr>
          <w:rFonts w:ascii="Times New Roman" w:hAnsi="Times New Roman"/>
          <w:b/>
          <w:sz w:val="24"/>
          <w:szCs w:val="24"/>
        </w:rPr>
        <w:lastRenderedPageBreak/>
        <w:t>Приложение №</w:t>
      </w:r>
      <w:r w:rsidR="0000777A" w:rsidRPr="001C14AE">
        <w:rPr>
          <w:rFonts w:ascii="Times New Roman" w:hAnsi="Times New Roman"/>
          <w:b/>
          <w:sz w:val="24"/>
          <w:szCs w:val="24"/>
        </w:rPr>
        <w:t xml:space="preserve"> </w:t>
      </w:r>
      <w:r w:rsidRPr="001C14AE">
        <w:rPr>
          <w:rFonts w:ascii="Times New Roman" w:hAnsi="Times New Roman"/>
          <w:b/>
          <w:sz w:val="24"/>
          <w:szCs w:val="24"/>
        </w:rPr>
        <w:t>2</w:t>
      </w:r>
    </w:p>
    <w:p w:rsidR="00785285" w:rsidRPr="001C14AE" w:rsidRDefault="00785285" w:rsidP="00014D5F">
      <w:pPr>
        <w:jc w:val="right"/>
        <w:rPr>
          <w:rFonts w:ascii="Times New Roman" w:hAnsi="Times New Roman"/>
          <w:b/>
          <w:sz w:val="24"/>
          <w:szCs w:val="24"/>
        </w:rPr>
      </w:pPr>
      <w:r w:rsidRPr="001C14AE">
        <w:rPr>
          <w:rFonts w:ascii="Times New Roman" w:hAnsi="Times New Roman"/>
          <w:b/>
          <w:sz w:val="24"/>
          <w:szCs w:val="24"/>
        </w:rPr>
        <w:t xml:space="preserve">к Договору </w:t>
      </w:r>
    </w:p>
    <w:p w:rsidR="00785285" w:rsidRPr="001C14AE" w:rsidRDefault="00785285" w:rsidP="00014D5F">
      <w:pPr>
        <w:jc w:val="right"/>
        <w:rPr>
          <w:rFonts w:ascii="Times New Roman" w:hAnsi="Times New Roman"/>
          <w:b/>
          <w:sz w:val="24"/>
          <w:szCs w:val="24"/>
        </w:rPr>
      </w:pPr>
      <w:r w:rsidRPr="001C14AE">
        <w:rPr>
          <w:rFonts w:ascii="Times New Roman" w:hAnsi="Times New Roman"/>
          <w:b/>
          <w:bCs/>
          <w:sz w:val="24"/>
          <w:szCs w:val="24"/>
        </w:rPr>
        <w:t>№</w:t>
      </w:r>
      <w:r w:rsidR="0000777A" w:rsidRPr="001C14AE">
        <w:rPr>
          <w:rFonts w:ascii="Times New Roman" w:hAnsi="Times New Roman"/>
          <w:b/>
          <w:bCs/>
          <w:sz w:val="24"/>
          <w:szCs w:val="24"/>
        </w:rPr>
        <w:t xml:space="preserve"> </w:t>
      </w:r>
      <w:r w:rsidR="00014D5F" w:rsidRPr="001C14AE">
        <w:rPr>
          <w:rFonts w:ascii="Times New Roman" w:hAnsi="Times New Roman"/>
          <w:b/>
          <w:bCs/>
          <w:sz w:val="24"/>
          <w:szCs w:val="24"/>
        </w:rPr>
        <w:t>___</w:t>
      </w:r>
      <w:r w:rsidR="0000777A" w:rsidRPr="001C14AE">
        <w:rPr>
          <w:rFonts w:ascii="Times New Roman" w:hAnsi="Times New Roman"/>
          <w:b/>
          <w:bCs/>
          <w:sz w:val="24"/>
          <w:szCs w:val="24"/>
        </w:rPr>
        <w:t>___</w:t>
      </w:r>
      <w:proofErr w:type="gramStart"/>
      <w:r w:rsidR="0000777A" w:rsidRPr="001C14AE">
        <w:rPr>
          <w:rFonts w:ascii="Times New Roman" w:hAnsi="Times New Roman"/>
          <w:b/>
          <w:bCs/>
          <w:sz w:val="24"/>
          <w:szCs w:val="24"/>
        </w:rPr>
        <w:t xml:space="preserve">_ </w:t>
      </w:r>
      <w:r w:rsidRPr="001C14AE">
        <w:rPr>
          <w:rFonts w:ascii="Times New Roman" w:hAnsi="Times New Roman"/>
          <w:b/>
          <w:sz w:val="24"/>
          <w:szCs w:val="24"/>
        </w:rPr>
        <w:t xml:space="preserve"> от</w:t>
      </w:r>
      <w:proofErr w:type="gramEnd"/>
      <w:r w:rsidR="0000777A" w:rsidRPr="001C14AE">
        <w:rPr>
          <w:rFonts w:ascii="Times New Roman" w:hAnsi="Times New Roman"/>
          <w:b/>
          <w:sz w:val="24"/>
          <w:szCs w:val="24"/>
        </w:rPr>
        <w:t xml:space="preserve"> </w:t>
      </w:r>
      <w:r w:rsidR="00C6210A">
        <w:rPr>
          <w:rFonts w:ascii="Times New Roman" w:hAnsi="Times New Roman"/>
          <w:b/>
          <w:sz w:val="24"/>
          <w:szCs w:val="24"/>
        </w:rPr>
        <w:t xml:space="preserve">«___» _______________ </w:t>
      </w:r>
      <w:r w:rsidR="0000777A" w:rsidRPr="001C14AE">
        <w:rPr>
          <w:rFonts w:ascii="Times New Roman" w:hAnsi="Times New Roman"/>
          <w:b/>
          <w:sz w:val="24"/>
          <w:szCs w:val="24"/>
        </w:rPr>
        <w:t>2018г.</w:t>
      </w:r>
    </w:p>
    <w:p w:rsidR="00785285" w:rsidRPr="001C14AE" w:rsidRDefault="00785285" w:rsidP="00014D5F">
      <w:pPr>
        <w:jc w:val="center"/>
        <w:rPr>
          <w:rFonts w:ascii="Times New Roman" w:hAnsi="Times New Roman"/>
          <w:b/>
          <w:sz w:val="24"/>
          <w:szCs w:val="24"/>
        </w:rPr>
      </w:pPr>
      <w:r w:rsidRPr="007D360D">
        <w:rPr>
          <w:rFonts w:ascii="Times New Roman" w:hAnsi="Times New Roman"/>
          <w:b/>
          <w:sz w:val="24"/>
          <w:szCs w:val="24"/>
        </w:rPr>
        <w:t>График выполнения работ</w:t>
      </w:r>
    </w:p>
    <w:tbl>
      <w:tblPr>
        <w:tblW w:w="10458" w:type="dxa"/>
        <w:jc w:val="center"/>
        <w:tblLook w:val="0000" w:firstRow="0" w:lastRow="0" w:firstColumn="0" w:lastColumn="0" w:noHBand="0" w:noVBand="0"/>
      </w:tblPr>
      <w:tblGrid>
        <w:gridCol w:w="790"/>
        <w:gridCol w:w="3102"/>
        <w:gridCol w:w="1526"/>
        <w:gridCol w:w="1461"/>
        <w:gridCol w:w="1810"/>
        <w:gridCol w:w="1769"/>
      </w:tblGrid>
      <w:tr w:rsidR="00785285" w:rsidRPr="001C14AE" w:rsidTr="003B43FD">
        <w:trPr>
          <w:trHeight w:val="300"/>
          <w:jc w:val="center"/>
        </w:trPr>
        <w:tc>
          <w:tcPr>
            <w:tcW w:w="10458" w:type="dxa"/>
            <w:gridSpan w:val="6"/>
            <w:tcBorders>
              <w:top w:val="nil"/>
              <w:left w:val="nil"/>
              <w:bottom w:val="nil"/>
              <w:right w:val="nil"/>
            </w:tcBorders>
            <w:noWrap/>
            <w:vAlign w:val="bottom"/>
          </w:tcPr>
          <w:p w:rsidR="00785285" w:rsidRPr="001C14AE" w:rsidRDefault="00785285" w:rsidP="00014D5F">
            <w:pPr>
              <w:jc w:val="center"/>
              <w:rPr>
                <w:rFonts w:ascii="Times New Roman" w:hAnsi="Times New Roman"/>
                <w:sz w:val="24"/>
                <w:szCs w:val="24"/>
              </w:rPr>
            </w:pPr>
            <w:bookmarkStart w:id="2" w:name="OLE_LINK1"/>
            <w:bookmarkStart w:id="3" w:name="OLE_LINK2"/>
          </w:p>
        </w:tc>
      </w:tr>
      <w:tr w:rsidR="00785285" w:rsidRPr="001C14AE" w:rsidTr="003B43FD">
        <w:trPr>
          <w:trHeight w:val="1200"/>
          <w:jc w:val="center"/>
        </w:trPr>
        <w:tc>
          <w:tcPr>
            <w:tcW w:w="790" w:type="dxa"/>
            <w:tcBorders>
              <w:top w:val="single" w:sz="8" w:space="0" w:color="auto"/>
              <w:left w:val="single" w:sz="8" w:space="0" w:color="auto"/>
              <w:bottom w:val="single" w:sz="4"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 этапа работ</w:t>
            </w:r>
          </w:p>
        </w:tc>
        <w:tc>
          <w:tcPr>
            <w:tcW w:w="3102" w:type="dxa"/>
            <w:tcBorders>
              <w:top w:val="single" w:sz="8" w:space="0" w:color="auto"/>
              <w:left w:val="nil"/>
              <w:bottom w:val="single" w:sz="4"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 xml:space="preserve">Наименование этапа работ                                   </w:t>
            </w:r>
          </w:p>
        </w:tc>
        <w:tc>
          <w:tcPr>
            <w:tcW w:w="1526" w:type="dxa"/>
            <w:tcBorders>
              <w:top w:val="single" w:sz="8" w:space="0" w:color="auto"/>
              <w:left w:val="nil"/>
              <w:bottom w:val="single" w:sz="4"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 xml:space="preserve">Срок </w:t>
            </w:r>
            <w:r w:rsidRPr="001C14AE">
              <w:rPr>
                <w:rFonts w:ascii="Times New Roman" w:hAnsi="Times New Roman"/>
                <w:b/>
                <w:bCs/>
                <w:sz w:val="24"/>
                <w:szCs w:val="24"/>
              </w:rPr>
              <w:t xml:space="preserve">начала </w:t>
            </w:r>
            <w:r w:rsidRPr="001C14AE">
              <w:rPr>
                <w:rFonts w:ascii="Times New Roman" w:hAnsi="Times New Roman"/>
                <w:sz w:val="24"/>
                <w:szCs w:val="24"/>
              </w:rPr>
              <w:t>выполнения работ</w:t>
            </w:r>
          </w:p>
        </w:tc>
        <w:tc>
          <w:tcPr>
            <w:tcW w:w="1461" w:type="dxa"/>
            <w:tcBorders>
              <w:top w:val="single" w:sz="8" w:space="0" w:color="auto"/>
              <w:left w:val="nil"/>
              <w:bottom w:val="single" w:sz="4"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 xml:space="preserve">Срок </w:t>
            </w:r>
            <w:r w:rsidRPr="001C14AE">
              <w:rPr>
                <w:rFonts w:ascii="Times New Roman" w:hAnsi="Times New Roman"/>
                <w:b/>
                <w:bCs/>
                <w:sz w:val="24"/>
                <w:szCs w:val="24"/>
              </w:rPr>
              <w:t>окончания</w:t>
            </w:r>
            <w:r w:rsidRPr="001C14AE">
              <w:rPr>
                <w:rFonts w:ascii="Times New Roman" w:hAnsi="Times New Roman"/>
                <w:sz w:val="24"/>
                <w:szCs w:val="24"/>
              </w:rPr>
              <w:t xml:space="preserve"> выполнения работ</w:t>
            </w:r>
          </w:p>
        </w:tc>
        <w:tc>
          <w:tcPr>
            <w:tcW w:w="1810" w:type="dxa"/>
            <w:tcBorders>
              <w:top w:val="single" w:sz="8" w:space="0" w:color="auto"/>
              <w:left w:val="nil"/>
              <w:bottom w:val="single" w:sz="4"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 xml:space="preserve">Стоимость в текущих ценах с НДС 18%, </w:t>
            </w:r>
            <w:r w:rsidR="00C6210A">
              <w:rPr>
                <w:rFonts w:ascii="Times New Roman" w:hAnsi="Times New Roman"/>
                <w:sz w:val="24"/>
                <w:szCs w:val="24"/>
              </w:rPr>
              <w:t xml:space="preserve">(без НДС) </w:t>
            </w:r>
            <w:r w:rsidRPr="001C14AE">
              <w:rPr>
                <w:rFonts w:ascii="Times New Roman" w:hAnsi="Times New Roman"/>
                <w:sz w:val="24"/>
                <w:szCs w:val="24"/>
              </w:rPr>
              <w:t>рублей</w:t>
            </w:r>
          </w:p>
        </w:tc>
        <w:tc>
          <w:tcPr>
            <w:tcW w:w="1769" w:type="dxa"/>
            <w:tcBorders>
              <w:top w:val="single" w:sz="8" w:space="0" w:color="auto"/>
              <w:left w:val="nil"/>
              <w:bottom w:val="single" w:sz="4" w:space="0" w:color="auto"/>
              <w:right w:val="single" w:sz="8"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Отчетные документы</w:t>
            </w:r>
          </w:p>
        </w:tc>
      </w:tr>
      <w:tr w:rsidR="00785285" w:rsidRPr="001C14AE" w:rsidTr="003B43FD">
        <w:trPr>
          <w:trHeight w:val="315"/>
          <w:jc w:val="center"/>
        </w:trPr>
        <w:tc>
          <w:tcPr>
            <w:tcW w:w="790" w:type="dxa"/>
            <w:tcBorders>
              <w:top w:val="nil"/>
              <w:left w:val="single" w:sz="8" w:space="0" w:color="auto"/>
              <w:bottom w:val="single" w:sz="8"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1</w:t>
            </w:r>
          </w:p>
        </w:tc>
        <w:tc>
          <w:tcPr>
            <w:tcW w:w="3102" w:type="dxa"/>
            <w:tcBorders>
              <w:top w:val="nil"/>
              <w:left w:val="nil"/>
              <w:bottom w:val="single" w:sz="8"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2</w:t>
            </w:r>
          </w:p>
        </w:tc>
        <w:tc>
          <w:tcPr>
            <w:tcW w:w="1526" w:type="dxa"/>
            <w:tcBorders>
              <w:top w:val="nil"/>
              <w:left w:val="nil"/>
              <w:bottom w:val="single" w:sz="8"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3</w:t>
            </w:r>
          </w:p>
        </w:tc>
        <w:tc>
          <w:tcPr>
            <w:tcW w:w="1461" w:type="dxa"/>
            <w:tcBorders>
              <w:top w:val="nil"/>
              <w:left w:val="nil"/>
              <w:bottom w:val="single" w:sz="8"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4</w:t>
            </w:r>
          </w:p>
        </w:tc>
        <w:tc>
          <w:tcPr>
            <w:tcW w:w="1810" w:type="dxa"/>
            <w:tcBorders>
              <w:top w:val="nil"/>
              <w:left w:val="nil"/>
              <w:bottom w:val="single" w:sz="8"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5</w:t>
            </w:r>
          </w:p>
        </w:tc>
        <w:tc>
          <w:tcPr>
            <w:tcW w:w="1769" w:type="dxa"/>
            <w:tcBorders>
              <w:top w:val="nil"/>
              <w:left w:val="nil"/>
              <w:bottom w:val="single" w:sz="8" w:space="0" w:color="auto"/>
              <w:right w:val="single" w:sz="8"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6</w:t>
            </w:r>
          </w:p>
        </w:tc>
      </w:tr>
      <w:tr w:rsidR="00785285" w:rsidRPr="001C14AE" w:rsidTr="003B43FD">
        <w:trPr>
          <w:trHeight w:val="315"/>
          <w:jc w:val="center"/>
        </w:trPr>
        <w:tc>
          <w:tcPr>
            <w:tcW w:w="790" w:type="dxa"/>
            <w:tcBorders>
              <w:top w:val="nil"/>
              <w:left w:val="single" w:sz="8" w:space="0" w:color="auto"/>
              <w:bottom w:val="single" w:sz="8" w:space="0" w:color="auto"/>
              <w:right w:val="single" w:sz="4" w:space="0" w:color="auto"/>
            </w:tcBorders>
            <w:vAlign w:val="center"/>
          </w:tcPr>
          <w:p w:rsidR="00785285" w:rsidRPr="001C14AE" w:rsidRDefault="003B43FD" w:rsidP="00014D5F">
            <w:pPr>
              <w:jc w:val="center"/>
              <w:rPr>
                <w:rFonts w:ascii="Times New Roman" w:hAnsi="Times New Roman"/>
                <w:sz w:val="24"/>
                <w:szCs w:val="24"/>
              </w:rPr>
            </w:pPr>
            <w:r>
              <w:rPr>
                <w:rFonts w:ascii="Times New Roman" w:hAnsi="Times New Roman"/>
                <w:sz w:val="24"/>
                <w:szCs w:val="24"/>
              </w:rPr>
              <w:t>1</w:t>
            </w:r>
          </w:p>
        </w:tc>
        <w:tc>
          <w:tcPr>
            <w:tcW w:w="3102" w:type="dxa"/>
            <w:tcBorders>
              <w:top w:val="nil"/>
              <w:left w:val="nil"/>
              <w:bottom w:val="single" w:sz="8" w:space="0" w:color="auto"/>
              <w:right w:val="single" w:sz="4" w:space="0" w:color="auto"/>
            </w:tcBorders>
            <w:vAlign w:val="center"/>
          </w:tcPr>
          <w:p w:rsidR="00785285" w:rsidRPr="001C14AE" w:rsidRDefault="00785285" w:rsidP="00014D5F">
            <w:pPr>
              <w:rPr>
                <w:rFonts w:ascii="Times New Roman" w:hAnsi="Times New Roman"/>
                <w:sz w:val="24"/>
                <w:szCs w:val="24"/>
              </w:rPr>
            </w:pPr>
            <w:r w:rsidRPr="001C14AE">
              <w:rPr>
                <w:rFonts w:ascii="Times New Roman" w:hAnsi="Times New Roman"/>
                <w:sz w:val="24"/>
                <w:szCs w:val="24"/>
              </w:rPr>
              <w:t>Технические требования к основному электротехническому оборудованию</w:t>
            </w:r>
          </w:p>
        </w:tc>
        <w:tc>
          <w:tcPr>
            <w:tcW w:w="1526" w:type="dxa"/>
            <w:tcBorders>
              <w:top w:val="nil"/>
              <w:left w:val="nil"/>
              <w:bottom w:val="single" w:sz="8" w:space="0" w:color="auto"/>
              <w:right w:val="single" w:sz="4" w:space="0" w:color="auto"/>
            </w:tcBorders>
            <w:vAlign w:val="center"/>
          </w:tcPr>
          <w:p w:rsidR="00785285" w:rsidRPr="001C14AE" w:rsidRDefault="00785285" w:rsidP="00014D5F">
            <w:pPr>
              <w:pStyle w:val="a5"/>
              <w:spacing w:line="276" w:lineRule="auto"/>
              <w:jc w:val="center"/>
              <w:rPr>
                <w:rFonts w:ascii="Times New Roman" w:hAnsi="Times New Roman"/>
                <w:sz w:val="24"/>
                <w:szCs w:val="24"/>
              </w:rPr>
            </w:pPr>
          </w:p>
        </w:tc>
        <w:tc>
          <w:tcPr>
            <w:tcW w:w="1461" w:type="dxa"/>
            <w:tcBorders>
              <w:top w:val="nil"/>
              <w:left w:val="nil"/>
              <w:bottom w:val="single" w:sz="8" w:space="0" w:color="auto"/>
              <w:right w:val="single" w:sz="4" w:space="0" w:color="auto"/>
            </w:tcBorders>
            <w:vAlign w:val="center"/>
          </w:tcPr>
          <w:p w:rsidR="00785285" w:rsidRPr="001C14AE" w:rsidRDefault="00785285" w:rsidP="00014D5F">
            <w:pPr>
              <w:pStyle w:val="a5"/>
              <w:spacing w:line="276" w:lineRule="auto"/>
              <w:jc w:val="center"/>
              <w:rPr>
                <w:rFonts w:ascii="Times New Roman" w:hAnsi="Times New Roman"/>
                <w:b/>
                <w:sz w:val="24"/>
                <w:szCs w:val="24"/>
              </w:rPr>
            </w:pPr>
          </w:p>
        </w:tc>
        <w:tc>
          <w:tcPr>
            <w:tcW w:w="1810" w:type="dxa"/>
            <w:tcBorders>
              <w:top w:val="nil"/>
              <w:left w:val="nil"/>
              <w:bottom w:val="single" w:sz="8" w:space="0" w:color="auto"/>
              <w:right w:val="single" w:sz="4" w:space="0" w:color="auto"/>
            </w:tcBorders>
            <w:vAlign w:val="center"/>
          </w:tcPr>
          <w:p w:rsidR="00785285" w:rsidRPr="001C14AE" w:rsidRDefault="00785285" w:rsidP="00014D5F">
            <w:pPr>
              <w:pStyle w:val="a5"/>
              <w:spacing w:line="276" w:lineRule="auto"/>
              <w:jc w:val="center"/>
              <w:rPr>
                <w:rFonts w:ascii="Times New Roman" w:hAnsi="Times New Roman"/>
                <w:b/>
                <w:sz w:val="24"/>
                <w:szCs w:val="24"/>
              </w:rPr>
            </w:pPr>
          </w:p>
        </w:tc>
        <w:tc>
          <w:tcPr>
            <w:tcW w:w="1769" w:type="dxa"/>
            <w:tcBorders>
              <w:top w:val="nil"/>
              <w:left w:val="nil"/>
              <w:bottom w:val="single" w:sz="8" w:space="0" w:color="auto"/>
              <w:right w:val="single" w:sz="8"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Комплект технических требований и опросных листов</w:t>
            </w:r>
          </w:p>
        </w:tc>
      </w:tr>
      <w:tr w:rsidR="00785285" w:rsidRPr="001C14AE" w:rsidTr="003B43FD">
        <w:trPr>
          <w:trHeight w:val="300"/>
          <w:jc w:val="center"/>
        </w:trPr>
        <w:tc>
          <w:tcPr>
            <w:tcW w:w="790" w:type="dxa"/>
            <w:tcBorders>
              <w:top w:val="nil"/>
              <w:left w:val="single" w:sz="8" w:space="0" w:color="auto"/>
              <w:bottom w:val="single" w:sz="4" w:space="0" w:color="auto"/>
              <w:right w:val="single" w:sz="4" w:space="0" w:color="auto"/>
            </w:tcBorders>
            <w:noWrap/>
            <w:vAlign w:val="center"/>
          </w:tcPr>
          <w:p w:rsidR="00785285" w:rsidRPr="001C14AE" w:rsidRDefault="003B43FD" w:rsidP="00014D5F">
            <w:pPr>
              <w:jc w:val="center"/>
              <w:rPr>
                <w:rFonts w:ascii="Times New Roman" w:hAnsi="Times New Roman"/>
                <w:sz w:val="24"/>
                <w:szCs w:val="24"/>
              </w:rPr>
            </w:pPr>
            <w:r>
              <w:rPr>
                <w:rFonts w:ascii="Times New Roman" w:hAnsi="Times New Roman"/>
                <w:sz w:val="24"/>
                <w:szCs w:val="24"/>
              </w:rPr>
              <w:t>2</w:t>
            </w:r>
          </w:p>
        </w:tc>
        <w:tc>
          <w:tcPr>
            <w:tcW w:w="3102" w:type="dxa"/>
            <w:tcBorders>
              <w:top w:val="nil"/>
              <w:left w:val="nil"/>
              <w:bottom w:val="single" w:sz="4" w:space="0" w:color="auto"/>
              <w:right w:val="single" w:sz="4" w:space="0" w:color="auto"/>
            </w:tcBorders>
            <w:vAlign w:val="center"/>
          </w:tcPr>
          <w:p w:rsidR="00785285" w:rsidRPr="001C14AE" w:rsidRDefault="00785285" w:rsidP="00014D5F">
            <w:pPr>
              <w:rPr>
                <w:rFonts w:ascii="Times New Roman" w:hAnsi="Times New Roman"/>
                <w:sz w:val="24"/>
                <w:szCs w:val="24"/>
              </w:rPr>
            </w:pPr>
            <w:r w:rsidRPr="001C14AE">
              <w:rPr>
                <w:rFonts w:ascii="Times New Roman" w:hAnsi="Times New Roman"/>
                <w:sz w:val="24"/>
                <w:szCs w:val="24"/>
              </w:rPr>
              <w:t xml:space="preserve">Основные технические решения </w:t>
            </w:r>
          </w:p>
        </w:tc>
        <w:tc>
          <w:tcPr>
            <w:tcW w:w="1526" w:type="dxa"/>
            <w:tcBorders>
              <w:top w:val="nil"/>
              <w:left w:val="nil"/>
              <w:bottom w:val="single" w:sz="4" w:space="0" w:color="auto"/>
              <w:right w:val="single" w:sz="4" w:space="0" w:color="auto"/>
            </w:tcBorders>
            <w:noWrap/>
            <w:vAlign w:val="center"/>
          </w:tcPr>
          <w:p w:rsidR="00785285" w:rsidRPr="001C14AE" w:rsidRDefault="00785285" w:rsidP="00014D5F">
            <w:pPr>
              <w:pStyle w:val="a5"/>
              <w:spacing w:line="276" w:lineRule="auto"/>
              <w:jc w:val="center"/>
              <w:rPr>
                <w:rFonts w:ascii="Times New Roman" w:hAnsi="Times New Roman"/>
                <w:sz w:val="24"/>
                <w:szCs w:val="24"/>
              </w:rPr>
            </w:pPr>
          </w:p>
        </w:tc>
        <w:tc>
          <w:tcPr>
            <w:tcW w:w="1461" w:type="dxa"/>
            <w:tcBorders>
              <w:top w:val="nil"/>
              <w:left w:val="nil"/>
              <w:bottom w:val="single" w:sz="4" w:space="0" w:color="auto"/>
              <w:right w:val="single" w:sz="4" w:space="0" w:color="auto"/>
            </w:tcBorders>
            <w:noWrap/>
            <w:vAlign w:val="center"/>
          </w:tcPr>
          <w:p w:rsidR="00785285" w:rsidRPr="001C14AE" w:rsidRDefault="00785285" w:rsidP="00014D5F">
            <w:pPr>
              <w:pStyle w:val="a5"/>
              <w:spacing w:line="276" w:lineRule="auto"/>
              <w:jc w:val="center"/>
              <w:rPr>
                <w:rFonts w:ascii="Times New Roman" w:hAnsi="Times New Roman"/>
                <w:b/>
                <w:bCs/>
                <w:sz w:val="24"/>
                <w:szCs w:val="24"/>
              </w:rPr>
            </w:pPr>
          </w:p>
        </w:tc>
        <w:tc>
          <w:tcPr>
            <w:tcW w:w="1810" w:type="dxa"/>
            <w:tcBorders>
              <w:top w:val="nil"/>
              <w:left w:val="nil"/>
              <w:bottom w:val="single" w:sz="4" w:space="0" w:color="auto"/>
              <w:right w:val="single" w:sz="4" w:space="0" w:color="auto"/>
            </w:tcBorders>
            <w:noWrap/>
            <w:vAlign w:val="center"/>
          </w:tcPr>
          <w:p w:rsidR="00785285" w:rsidRPr="001C14AE" w:rsidRDefault="00785285" w:rsidP="00014D5F">
            <w:pPr>
              <w:pStyle w:val="a5"/>
              <w:spacing w:line="276" w:lineRule="auto"/>
              <w:jc w:val="center"/>
              <w:rPr>
                <w:rFonts w:ascii="Times New Roman" w:hAnsi="Times New Roman"/>
                <w:b/>
                <w:sz w:val="24"/>
                <w:szCs w:val="24"/>
              </w:rPr>
            </w:pPr>
          </w:p>
        </w:tc>
        <w:tc>
          <w:tcPr>
            <w:tcW w:w="1769" w:type="dxa"/>
            <w:tcBorders>
              <w:top w:val="nil"/>
              <w:left w:val="nil"/>
              <w:bottom w:val="single" w:sz="4" w:space="0" w:color="auto"/>
              <w:right w:val="single" w:sz="8" w:space="0" w:color="auto"/>
            </w:tcBorders>
            <w:noWrap/>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Комплект чертежей ОТР</w:t>
            </w:r>
          </w:p>
        </w:tc>
      </w:tr>
      <w:tr w:rsidR="00785285" w:rsidRPr="001C14AE" w:rsidTr="003B43FD">
        <w:trPr>
          <w:trHeight w:val="300"/>
          <w:jc w:val="center"/>
        </w:trPr>
        <w:tc>
          <w:tcPr>
            <w:tcW w:w="790" w:type="dxa"/>
            <w:tcBorders>
              <w:top w:val="nil"/>
              <w:left w:val="single" w:sz="8" w:space="0" w:color="auto"/>
              <w:bottom w:val="single" w:sz="8" w:space="0" w:color="auto"/>
              <w:right w:val="single" w:sz="4" w:space="0" w:color="auto"/>
            </w:tcBorders>
            <w:noWrap/>
            <w:vAlign w:val="center"/>
          </w:tcPr>
          <w:p w:rsidR="00785285" w:rsidRPr="001C14AE" w:rsidRDefault="00785285" w:rsidP="00014D5F">
            <w:pPr>
              <w:jc w:val="center"/>
              <w:rPr>
                <w:rFonts w:ascii="Times New Roman" w:hAnsi="Times New Roman"/>
                <w:b/>
                <w:bCs/>
                <w:sz w:val="24"/>
                <w:szCs w:val="24"/>
              </w:rPr>
            </w:pPr>
            <w:r w:rsidRPr="001C14AE">
              <w:rPr>
                <w:rFonts w:ascii="Times New Roman" w:hAnsi="Times New Roman"/>
                <w:b/>
                <w:bCs/>
                <w:sz w:val="24"/>
                <w:szCs w:val="24"/>
              </w:rPr>
              <w:t> </w:t>
            </w:r>
          </w:p>
        </w:tc>
        <w:tc>
          <w:tcPr>
            <w:tcW w:w="3102" w:type="dxa"/>
            <w:tcBorders>
              <w:top w:val="nil"/>
              <w:left w:val="nil"/>
              <w:bottom w:val="single" w:sz="8" w:space="0" w:color="auto"/>
              <w:right w:val="single" w:sz="4" w:space="0" w:color="auto"/>
            </w:tcBorders>
            <w:noWrap/>
            <w:vAlign w:val="center"/>
          </w:tcPr>
          <w:p w:rsidR="00785285" w:rsidRPr="001C14AE" w:rsidRDefault="00785285" w:rsidP="00014D5F">
            <w:pPr>
              <w:rPr>
                <w:rFonts w:ascii="Times New Roman" w:hAnsi="Times New Roman"/>
                <w:b/>
                <w:bCs/>
                <w:sz w:val="24"/>
                <w:szCs w:val="24"/>
              </w:rPr>
            </w:pPr>
            <w:r w:rsidRPr="001C14AE">
              <w:rPr>
                <w:rFonts w:ascii="Times New Roman" w:hAnsi="Times New Roman"/>
                <w:b/>
                <w:bCs/>
                <w:sz w:val="24"/>
                <w:szCs w:val="24"/>
              </w:rPr>
              <w:t>Всего по договору</w:t>
            </w:r>
          </w:p>
        </w:tc>
        <w:tc>
          <w:tcPr>
            <w:tcW w:w="1526" w:type="dxa"/>
            <w:tcBorders>
              <w:top w:val="nil"/>
              <w:left w:val="nil"/>
              <w:bottom w:val="single" w:sz="8" w:space="0" w:color="auto"/>
              <w:right w:val="single" w:sz="4" w:space="0" w:color="auto"/>
            </w:tcBorders>
            <w:noWrap/>
            <w:vAlign w:val="center"/>
          </w:tcPr>
          <w:p w:rsidR="00785285" w:rsidRPr="001C14AE" w:rsidRDefault="00785285" w:rsidP="00014D5F">
            <w:pPr>
              <w:pStyle w:val="a5"/>
              <w:spacing w:line="276" w:lineRule="auto"/>
              <w:jc w:val="center"/>
              <w:rPr>
                <w:rFonts w:ascii="Times New Roman" w:hAnsi="Times New Roman"/>
                <w:b/>
                <w:bCs/>
                <w:sz w:val="24"/>
                <w:szCs w:val="24"/>
              </w:rPr>
            </w:pPr>
          </w:p>
        </w:tc>
        <w:tc>
          <w:tcPr>
            <w:tcW w:w="1461" w:type="dxa"/>
            <w:tcBorders>
              <w:top w:val="nil"/>
              <w:left w:val="nil"/>
              <w:bottom w:val="single" w:sz="8" w:space="0" w:color="auto"/>
              <w:right w:val="single" w:sz="4" w:space="0" w:color="auto"/>
            </w:tcBorders>
            <w:noWrap/>
            <w:vAlign w:val="center"/>
          </w:tcPr>
          <w:p w:rsidR="00785285" w:rsidRPr="001C14AE" w:rsidRDefault="00785285" w:rsidP="00014D5F">
            <w:pPr>
              <w:pStyle w:val="a5"/>
              <w:spacing w:line="276" w:lineRule="auto"/>
              <w:jc w:val="center"/>
              <w:rPr>
                <w:rFonts w:ascii="Times New Roman" w:hAnsi="Times New Roman"/>
                <w:b/>
                <w:bCs/>
                <w:sz w:val="24"/>
                <w:szCs w:val="24"/>
              </w:rPr>
            </w:pPr>
          </w:p>
        </w:tc>
        <w:tc>
          <w:tcPr>
            <w:tcW w:w="1810" w:type="dxa"/>
            <w:tcBorders>
              <w:top w:val="nil"/>
              <w:left w:val="nil"/>
              <w:bottom w:val="single" w:sz="8" w:space="0" w:color="auto"/>
              <w:right w:val="single" w:sz="4" w:space="0" w:color="auto"/>
            </w:tcBorders>
            <w:noWrap/>
            <w:vAlign w:val="center"/>
          </w:tcPr>
          <w:p w:rsidR="00785285" w:rsidRPr="001C14AE" w:rsidRDefault="00785285" w:rsidP="00014D5F">
            <w:pPr>
              <w:pStyle w:val="a5"/>
              <w:spacing w:line="276" w:lineRule="auto"/>
              <w:jc w:val="center"/>
              <w:rPr>
                <w:rFonts w:ascii="Times New Roman" w:hAnsi="Times New Roman"/>
                <w:b/>
                <w:bCs/>
                <w:sz w:val="24"/>
                <w:szCs w:val="24"/>
              </w:rPr>
            </w:pPr>
          </w:p>
        </w:tc>
        <w:tc>
          <w:tcPr>
            <w:tcW w:w="1769" w:type="dxa"/>
            <w:tcBorders>
              <w:top w:val="nil"/>
              <w:left w:val="nil"/>
              <w:bottom w:val="single" w:sz="8" w:space="0" w:color="auto"/>
              <w:right w:val="single" w:sz="8" w:space="0" w:color="auto"/>
            </w:tcBorders>
            <w:noWrap/>
            <w:vAlign w:val="center"/>
          </w:tcPr>
          <w:p w:rsidR="00785285" w:rsidRPr="001C14AE" w:rsidRDefault="00785285" w:rsidP="00014D5F">
            <w:pPr>
              <w:jc w:val="center"/>
              <w:rPr>
                <w:rFonts w:ascii="Times New Roman" w:hAnsi="Times New Roman"/>
                <w:b/>
                <w:bCs/>
                <w:sz w:val="24"/>
                <w:szCs w:val="24"/>
              </w:rPr>
            </w:pPr>
            <w:r w:rsidRPr="001C14AE">
              <w:rPr>
                <w:rFonts w:ascii="Times New Roman" w:hAnsi="Times New Roman"/>
                <w:b/>
                <w:bCs/>
                <w:sz w:val="24"/>
                <w:szCs w:val="24"/>
              </w:rPr>
              <w:t> </w:t>
            </w:r>
          </w:p>
        </w:tc>
      </w:tr>
      <w:bookmarkEnd w:id="2"/>
      <w:bookmarkEnd w:id="3"/>
    </w:tbl>
    <w:p w:rsidR="00785285" w:rsidRPr="001C14AE" w:rsidRDefault="00785285" w:rsidP="00014D5F">
      <w:pPr>
        <w:jc w:val="center"/>
        <w:rPr>
          <w:rFonts w:ascii="Times New Roman" w:hAnsi="Times New Roman"/>
          <w:b/>
          <w:sz w:val="24"/>
          <w:szCs w:val="24"/>
        </w:rPr>
      </w:pPr>
    </w:p>
    <w:tbl>
      <w:tblPr>
        <w:tblW w:w="9885" w:type="dxa"/>
        <w:jc w:val="center"/>
        <w:tblLayout w:type="fixed"/>
        <w:tblLook w:val="01E0" w:firstRow="1" w:lastRow="1" w:firstColumn="1" w:lastColumn="1" w:noHBand="0" w:noVBand="0"/>
      </w:tblPr>
      <w:tblGrid>
        <w:gridCol w:w="5103"/>
        <w:gridCol w:w="4782"/>
      </w:tblGrid>
      <w:tr w:rsidR="00A73AD7" w:rsidRPr="001C14AE" w:rsidTr="00295624">
        <w:trPr>
          <w:trHeight w:val="309"/>
          <w:jc w:val="center"/>
        </w:trPr>
        <w:tc>
          <w:tcPr>
            <w:tcW w:w="5103" w:type="dxa"/>
            <w:vAlign w:val="center"/>
            <w:hideMark/>
          </w:tcPr>
          <w:p w:rsidR="00A73AD7" w:rsidRPr="001C14AE" w:rsidRDefault="00A73AD7" w:rsidP="00295624">
            <w:pPr>
              <w:pStyle w:val="a5"/>
              <w:rPr>
                <w:rFonts w:ascii="Times New Roman" w:hAnsi="Times New Roman"/>
                <w:b/>
                <w:sz w:val="24"/>
                <w:szCs w:val="24"/>
              </w:rPr>
            </w:pPr>
            <w:r w:rsidRPr="001C14AE">
              <w:rPr>
                <w:rFonts w:ascii="Times New Roman" w:hAnsi="Times New Roman"/>
                <w:b/>
                <w:sz w:val="24"/>
                <w:szCs w:val="24"/>
              </w:rPr>
              <w:t>Заказчик</w:t>
            </w:r>
          </w:p>
        </w:tc>
        <w:tc>
          <w:tcPr>
            <w:tcW w:w="4782" w:type="dxa"/>
            <w:vAlign w:val="center"/>
            <w:hideMark/>
          </w:tcPr>
          <w:p w:rsidR="00A73AD7" w:rsidRPr="001C14AE" w:rsidRDefault="00A73AD7" w:rsidP="00295624">
            <w:pPr>
              <w:pStyle w:val="a5"/>
              <w:rPr>
                <w:rFonts w:ascii="Times New Roman" w:hAnsi="Times New Roman"/>
                <w:b/>
                <w:sz w:val="24"/>
                <w:szCs w:val="24"/>
              </w:rPr>
            </w:pPr>
            <w:r w:rsidRPr="001C14AE">
              <w:rPr>
                <w:rFonts w:ascii="Times New Roman" w:hAnsi="Times New Roman"/>
                <w:b/>
                <w:sz w:val="24"/>
                <w:szCs w:val="24"/>
              </w:rPr>
              <w:t>Генеральный проектировщик</w:t>
            </w:r>
          </w:p>
        </w:tc>
      </w:tr>
      <w:tr w:rsidR="00A73AD7" w:rsidRPr="001C14AE" w:rsidTr="00295624">
        <w:trPr>
          <w:trHeight w:val="350"/>
          <w:jc w:val="center"/>
        </w:trPr>
        <w:tc>
          <w:tcPr>
            <w:tcW w:w="5103" w:type="dxa"/>
          </w:tcPr>
          <w:p w:rsidR="00A73AD7" w:rsidRPr="001C14AE" w:rsidRDefault="00A73AD7" w:rsidP="00295624">
            <w:pPr>
              <w:pStyle w:val="a5"/>
              <w:rPr>
                <w:rFonts w:ascii="Times New Roman" w:hAnsi="Times New Roman"/>
                <w:sz w:val="24"/>
                <w:szCs w:val="24"/>
              </w:rPr>
            </w:pPr>
            <w:r w:rsidRPr="001C14AE">
              <w:rPr>
                <w:rFonts w:ascii="Times New Roman" w:hAnsi="Times New Roman"/>
                <w:sz w:val="24"/>
                <w:szCs w:val="24"/>
              </w:rPr>
              <w:t>Акционерное общество  «Региональная энергетическая компания» (АО «РЭК»)</w:t>
            </w:r>
          </w:p>
          <w:p w:rsidR="00A73AD7" w:rsidRPr="001C14AE" w:rsidRDefault="00A73AD7" w:rsidP="00295624">
            <w:pPr>
              <w:pStyle w:val="a5"/>
              <w:rPr>
                <w:rFonts w:ascii="Times New Roman" w:hAnsi="Times New Roman"/>
                <w:sz w:val="24"/>
                <w:szCs w:val="24"/>
              </w:rPr>
            </w:pPr>
          </w:p>
          <w:p w:rsidR="00A73AD7" w:rsidRPr="001C14AE" w:rsidRDefault="00A73AD7" w:rsidP="00295624">
            <w:pPr>
              <w:pStyle w:val="a5"/>
              <w:rPr>
                <w:rFonts w:ascii="Times New Roman" w:hAnsi="Times New Roman"/>
                <w:sz w:val="24"/>
                <w:szCs w:val="24"/>
              </w:rPr>
            </w:pPr>
          </w:p>
          <w:p w:rsidR="00A73AD7" w:rsidRPr="001C14AE" w:rsidRDefault="00A73AD7" w:rsidP="00295624">
            <w:pPr>
              <w:pStyle w:val="a5"/>
              <w:rPr>
                <w:rFonts w:ascii="Times New Roman" w:hAnsi="Times New Roman"/>
                <w:sz w:val="24"/>
                <w:szCs w:val="24"/>
              </w:rPr>
            </w:pPr>
            <w:r w:rsidRPr="001C14AE">
              <w:rPr>
                <w:rFonts w:ascii="Times New Roman" w:hAnsi="Times New Roman"/>
                <w:sz w:val="24"/>
                <w:szCs w:val="24"/>
              </w:rPr>
              <w:t>Генеральный директор</w:t>
            </w:r>
          </w:p>
          <w:p w:rsidR="00A73AD7" w:rsidRPr="001C14AE" w:rsidRDefault="00A73AD7" w:rsidP="00295624">
            <w:pPr>
              <w:pStyle w:val="a5"/>
              <w:rPr>
                <w:rFonts w:ascii="Times New Roman" w:hAnsi="Times New Roman"/>
                <w:sz w:val="24"/>
                <w:szCs w:val="24"/>
              </w:rPr>
            </w:pPr>
          </w:p>
          <w:p w:rsidR="00A73AD7" w:rsidRPr="001C14AE" w:rsidRDefault="00A73AD7" w:rsidP="00295624">
            <w:pPr>
              <w:pStyle w:val="a5"/>
              <w:rPr>
                <w:rFonts w:ascii="Times New Roman" w:hAnsi="Times New Roman"/>
                <w:sz w:val="24"/>
                <w:szCs w:val="24"/>
              </w:rPr>
            </w:pPr>
            <w:r w:rsidRPr="001C14AE">
              <w:rPr>
                <w:rFonts w:ascii="Times New Roman" w:hAnsi="Times New Roman"/>
                <w:sz w:val="24"/>
                <w:szCs w:val="24"/>
              </w:rPr>
              <w:t>_______________________ Е.А. Кобылин</w:t>
            </w:r>
          </w:p>
          <w:p w:rsidR="00A73AD7" w:rsidRPr="001C14AE" w:rsidRDefault="00A73AD7" w:rsidP="00295624">
            <w:pPr>
              <w:pStyle w:val="a5"/>
              <w:rPr>
                <w:rFonts w:ascii="Times New Roman" w:hAnsi="Times New Roman"/>
                <w:sz w:val="24"/>
                <w:szCs w:val="24"/>
              </w:rPr>
            </w:pPr>
            <w:r w:rsidRPr="001C14AE">
              <w:rPr>
                <w:rFonts w:ascii="Times New Roman" w:hAnsi="Times New Roman"/>
                <w:sz w:val="24"/>
                <w:szCs w:val="24"/>
              </w:rPr>
              <w:t>М.П.</w:t>
            </w:r>
          </w:p>
        </w:tc>
        <w:tc>
          <w:tcPr>
            <w:tcW w:w="4782" w:type="dxa"/>
          </w:tcPr>
          <w:p w:rsidR="00A73AD7" w:rsidRDefault="00A73AD7" w:rsidP="00295624">
            <w:pPr>
              <w:pStyle w:val="a5"/>
              <w:rPr>
                <w:rFonts w:ascii="Times New Roman" w:hAnsi="Times New Roman"/>
                <w:sz w:val="24"/>
                <w:szCs w:val="24"/>
              </w:rPr>
            </w:pPr>
          </w:p>
          <w:p w:rsidR="00C6210A" w:rsidRDefault="00C6210A" w:rsidP="00295624">
            <w:pPr>
              <w:pStyle w:val="a5"/>
              <w:rPr>
                <w:rFonts w:ascii="Times New Roman" w:hAnsi="Times New Roman"/>
                <w:sz w:val="24"/>
                <w:szCs w:val="24"/>
              </w:rPr>
            </w:pPr>
          </w:p>
          <w:p w:rsidR="00C6210A" w:rsidRDefault="00C6210A" w:rsidP="00295624">
            <w:pPr>
              <w:pStyle w:val="a5"/>
              <w:rPr>
                <w:rFonts w:ascii="Times New Roman" w:hAnsi="Times New Roman"/>
                <w:sz w:val="24"/>
                <w:szCs w:val="24"/>
              </w:rPr>
            </w:pPr>
          </w:p>
          <w:p w:rsidR="00C6210A" w:rsidRDefault="00C6210A" w:rsidP="00295624">
            <w:pPr>
              <w:pStyle w:val="a5"/>
              <w:rPr>
                <w:rFonts w:ascii="Times New Roman" w:hAnsi="Times New Roman"/>
                <w:sz w:val="24"/>
                <w:szCs w:val="24"/>
              </w:rPr>
            </w:pPr>
          </w:p>
          <w:p w:rsidR="00C6210A" w:rsidRDefault="00C6210A" w:rsidP="00295624">
            <w:pPr>
              <w:pStyle w:val="a5"/>
              <w:rPr>
                <w:rFonts w:ascii="Times New Roman" w:hAnsi="Times New Roman"/>
                <w:sz w:val="24"/>
                <w:szCs w:val="24"/>
              </w:rPr>
            </w:pPr>
          </w:p>
          <w:p w:rsidR="00C6210A" w:rsidRDefault="00C6210A" w:rsidP="00295624">
            <w:pPr>
              <w:pStyle w:val="a5"/>
              <w:rPr>
                <w:rFonts w:ascii="Times New Roman" w:hAnsi="Times New Roman"/>
                <w:sz w:val="24"/>
                <w:szCs w:val="24"/>
              </w:rPr>
            </w:pPr>
          </w:p>
          <w:p w:rsidR="00C6210A" w:rsidRPr="001C14AE" w:rsidRDefault="00C6210A" w:rsidP="00295624">
            <w:pPr>
              <w:pStyle w:val="a5"/>
              <w:rPr>
                <w:rFonts w:ascii="Times New Roman" w:hAnsi="Times New Roman"/>
                <w:sz w:val="24"/>
                <w:szCs w:val="24"/>
              </w:rPr>
            </w:pPr>
          </w:p>
          <w:p w:rsidR="00A73AD7" w:rsidRPr="001C14AE" w:rsidRDefault="00A73AD7" w:rsidP="00295624">
            <w:pPr>
              <w:pStyle w:val="a5"/>
              <w:rPr>
                <w:rFonts w:ascii="Times New Roman" w:hAnsi="Times New Roman"/>
                <w:sz w:val="24"/>
                <w:szCs w:val="24"/>
              </w:rPr>
            </w:pPr>
            <w:r w:rsidRPr="001C14AE">
              <w:rPr>
                <w:rFonts w:ascii="Times New Roman" w:hAnsi="Times New Roman"/>
                <w:sz w:val="24"/>
                <w:szCs w:val="24"/>
              </w:rPr>
              <w:t xml:space="preserve">_______________  </w:t>
            </w:r>
          </w:p>
          <w:p w:rsidR="00A73AD7" w:rsidRPr="001C14AE" w:rsidRDefault="00A73AD7" w:rsidP="00295624">
            <w:pPr>
              <w:pStyle w:val="a5"/>
              <w:rPr>
                <w:rFonts w:ascii="Times New Roman" w:hAnsi="Times New Roman"/>
                <w:sz w:val="24"/>
                <w:szCs w:val="24"/>
              </w:rPr>
            </w:pPr>
            <w:r w:rsidRPr="001C14AE">
              <w:rPr>
                <w:rFonts w:ascii="Times New Roman" w:hAnsi="Times New Roman"/>
                <w:sz w:val="24"/>
                <w:szCs w:val="24"/>
              </w:rPr>
              <w:t>М.П.</w:t>
            </w:r>
          </w:p>
        </w:tc>
      </w:tr>
    </w:tbl>
    <w:p w:rsidR="00785285" w:rsidRPr="001C14AE" w:rsidRDefault="00785285" w:rsidP="00014D5F">
      <w:pPr>
        <w:rPr>
          <w:rFonts w:ascii="Times New Roman" w:hAnsi="Times New Roman"/>
          <w:sz w:val="24"/>
          <w:szCs w:val="24"/>
        </w:rPr>
      </w:pPr>
    </w:p>
    <w:p w:rsidR="0000777A" w:rsidRPr="001C14AE" w:rsidRDefault="0000777A" w:rsidP="00014D5F">
      <w:pPr>
        <w:rPr>
          <w:rFonts w:ascii="Times New Roman" w:hAnsi="Times New Roman"/>
          <w:sz w:val="24"/>
          <w:szCs w:val="24"/>
        </w:rPr>
      </w:pPr>
    </w:p>
    <w:p w:rsidR="0000777A" w:rsidRPr="001C14AE" w:rsidRDefault="0000777A" w:rsidP="00014D5F">
      <w:pPr>
        <w:rPr>
          <w:rFonts w:ascii="Times New Roman" w:hAnsi="Times New Roman"/>
          <w:sz w:val="24"/>
          <w:szCs w:val="24"/>
        </w:rPr>
      </w:pPr>
    </w:p>
    <w:p w:rsidR="00C6210A" w:rsidRDefault="00C6210A">
      <w:pPr>
        <w:rPr>
          <w:rFonts w:ascii="Times New Roman" w:hAnsi="Times New Roman"/>
          <w:b/>
          <w:sz w:val="24"/>
          <w:szCs w:val="24"/>
        </w:rPr>
      </w:pPr>
    </w:p>
    <w:sectPr w:rsidR="00C6210A" w:rsidSect="002000B7">
      <w:pgSz w:w="11906" w:h="16838"/>
      <w:pgMar w:top="1021" w:right="709"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269"/>
    <w:multiLevelType w:val="multilevel"/>
    <w:tmpl w:val="6D00F45C"/>
    <w:lvl w:ilvl="0">
      <w:start w:val="5"/>
      <w:numFmt w:val="decimal"/>
      <w:lvlText w:val="%1."/>
      <w:lvlJc w:val="left"/>
      <w:pPr>
        <w:tabs>
          <w:tab w:val="num" w:pos="357"/>
        </w:tabs>
        <w:ind w:left="0" w:firstLine="0"/>
      </w:pPr>
      <w:rPr>
        <w:rFonts w:hint="default"/>
        <w:b/>
      </w:rPr>
    </w:lvl>
    <w:lvl w:ilvl="1">
      <w:start w:val="1"/>
      <w:numFmt w:val="decimal"/>
      <w:lvlText w:val="%1.%2."/>
      <w:lvlJc w:val="left"/>
      <w:pPr>
        <w:tabs>
          <w:tab w:val="num" w:pos="1192"/>
        </w:tabs>
        <w:ind w:left="1" w:firstLine="567"/>
      </w:pPr>
      <w:rPr>
        <w:rFonts w:hint="default"/>
        <w:b w:val="0"/>
        <w:color w:val="auto"/>
      </w:rPr>
    </w:lvl>
    <w:lvl w:ilvl="2">
      <w:start w:val="1"/>
      <w:numFmt w:val="decimal"/>
      <w:lvlText w:val="%1.%2.%3."/>
      <w:lvlJc w:val="left"/>
      <w:pPr>
        <w:tabs>
          <w:tab w:val="num" w:pos="1418"/>
        </w:tabs>
        <w:ind w:left="-283" w:firstLine="851"/>
      </w:pPr>
      <w:rPr>
        <w:rFonts w:hint="default"/>
        <w:color w:val="auto"/>
      </w:rPr>
    </w:lvl>
    <w:lvl w:ilvl="3">
      <w:start w:val="1"/>
      <w:numFmt w:val="decimal"/>
      <w:lvlText w:val="%1.%2.%3.%4."/>
      <w:lvlJc w:val="left"/>
      <w:pPr>
        <w:tabs>
          <w:tab w:val="num" w:pos="1701"/>
        </w:tabs>
        <w:ind w:left="0" w:firstLine="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855633"/>
    <w:multiLevelType w:val="multilevel"/>
    <w:tmpl w:val="3746DED4"/>
    <w:lvl w:ilvl="0">
      <w:start w:val="7"/>
      <w:numFmt w:val="decimal"/>
      <w:lvlText w:val="%1."/>
      <w:lvlJc w:val="left"/>
      <w:pPr>
        <w:tabs>
          <w:tab w:val="num" w:pos="357"/>
        </w:tabs>
        <w:ind w:left="0" w:firstLine="0"/>
      </w:pPr>
      <w:rPr>
        <w:b/>
      </w:rPr>
    </w:lvl>
    <w:lvl w:ilvl="1">
      <w:start w:val="1"/>
      <w:numFmt w:val="decimal"/>
      <w:lvlText w:val="%1.%2."/>
      <w:lvlJc w:val="left"/>
      <w:pPr>
        <w:tabs>
          <w:tab w:val="num" w:pos="1191"/>
        </w:tabs>
        <w:ind w:left="0" w:firstLine="567"/>
      </w:pPr>
      <w:rPr>
        <w:b w:val="0"/>
      </w:rPr>
    </w:lvl>
    <w:lvl w:ilvl="2">
      <w:start w:val="1"/>
      <w:numFmt w:val="decimal"/>
      <w:lvlText w:val="%1.%2.%3."/>
      <w:lvlJc w:val="left"/>
      <w:pPr>
        <w:tabs>
          <w:tab w:val="num" w:pos="1701"/>
        </w:tabs>
        <w:ind w:left="0" w:firstLine="851"/>
      </w:pPr>
    </w:lvl>
    <w:lvl w:ilvl="3">
      <w:start w:val="1"/>
      <w:numFmt w:val="decimal"/>
      <w:lvlText w:val="%1.%2.%3.%4."/>
      <w:lvlJc w:val="left"/>
      <w:pPr>
        <w:tabs>
          <w:tab w:val="num" w:pos="1701"/>
        </w:tabs>
        <w:ind w:left="0" w:firstLine="85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0775AE2"/>
    <w:multiLevelType w:val="hybridMultilevel"/>
    <w:tmpl w:val="80E8E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365A3"/>
    <w:multiLevelType w:val="multilevel"/>
    <w:tmpl w:val="C5FABADA"/>
    <w:lvl w:ilvl="0">
      <w:start w:val="1"/>
      <w:numFmt w:val="decimal"/>
      <w:lvlText w:val="%1."/>
      <w:lvlJc w:val="left"/>
      <w:pPr>
        <w:tabs>
          <w:tab w:val="num" w:pos="357"/>
        </w:tabs>
        <w:ind w:left="0" w:firstLine="0"/>
      </w:pPr>
      <w:rPr>
        <w:b/>
      </w:rPr>
    </w:lvl>
    <w:lvl w:ilvl="1">
      <w:start w:val="2"/>
      <w:numFmt w:val="decimal"/>
      <w:lvlText w:val="%1.%2."/>
      <w:lvlJc w:val="left"/>
      <w:pPr>
        <w:tabs>
          <w:tab w:val="num" w:pos="766"/>
        </w:tabs>
        <w:ind w:left="-425" w:firstLine="567"/>
      </w:pPr>
      <w:rPr>
        <w:b w:val="0"/>
        <w:lang w:val="ru-RU"/>
      </w:rPr>
    </w:lvl>
    <w:lvl w:ilvl="2">
      <w:start w:val="1"/>
      <w:numFmt w:val="decimal"/>
      <w:lvlText w:val="%1.%2.%3."/>
      <w:lvlJc w:val="left"/>
      <w:pPr>
        <w:tabs>
          <w:tab w:val="num" w:pos="1701"/>
        </w:tabs>
        <w:ind w:left="0" w:firstLine="851"/>
      </w:pPr>
    </w:lvl>
    <w:lvl w:ilvl="3">
      <w:start w:val="1"/>
      <w:numFmt w:val="decimal"/>
      <w:lvlText w:val="%1.%2.%3.%4."/>
      <w:lvlJc w:val="left"/>
      <w:pPr>
        <w:tabs>
          <w:tab w:val="num" w:pos="1701"/>
        </w:tabs>
        <w:ind w:left="0" w:firstLine="85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F122EA9"/>
    <w:multiLevelType w:val="hybridMultilevel"/>
    <w:tmpl w:val="35A8DFF4"/>
    <w:lvl w:ilvl="0" w:tplc="54C0BC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0C00B26"/>
    <w:multiLevelType w:val="hybridMultilevel"/>
    <w:tmpl w:val="FED0129A"/>
    <w:lvl w:ilvl="0" w:tplc="F6441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7AA4F33"/>
    <w:multiLevelType w:val="multilevel"/>
    <w:tmpl w:val="54BC0146"/>
    <w:lvl w:ilvl="0">
      <w:start w:val="4"/>
      <w:numFmt w:val="decimal"/>
      <w:lvlText w:val="%1."/>
      <w:lvlJc w:val="left"/>
      <w:pPr>
        <w:tabs>
          <w:tab w:val="num" w:pos="357"/>
        </w:tabs>
        <w:ind w:left="0" w:firstLine="0"/>
      </w:pPr>
      <w:rPr>
        <w:rFonts w:hint="default"/>
        <w:b/>
      </w:rPr>
    </w:lvl>
    <w:lvl w:ilvl="1">
      <w:start w:val="3"/>
      <w:numFmt w:val="decimal"/>
      <w:lvlText w:val="%1.%2."/>
      <w:lvlJc w:val="left"/>
      <w:pPr>
        <w:tabs>
          <w:tab w:val="num" w:pos="1192"/>
        </w:tabs>
        <w:ind w:left="1" w:firstLine="567"/>
      </w:pPr>
      <w:rPr>
        <w:rFonts w:hint="default"/>
        <w:b w:val="0"/>
        <w:color w:val="auto"/>
      </w:rPr>
    </w:lvl>
    <w:lvl w:ilvl="2">
      <w:start w:val="1"/>
      <w:numFmt w:val="decimal"/>
      <w:lvlText w:val="%1.%2.%3."/>
      <w:lvlJc w:val="left"/>
      <w:pPr>
        <w:tabs>
          <w:tab w:val="num" w:pos="1418"/>
        </w:tabs>
        <w:ind w:left="-283" w:firstLine="851"/>
      </w:pPr>
      <w:rPr>
        <w:rFonts w:hint="default"/>
        <w:color w:val="auto"/>
      </w:rPr>
    </w:lvl>
    <w:lvl w:ilvl="3">
      <w:start w:val="1"/>
      <w:numFmt w:val="decimal"/>
      <w:lvlText w:val="%1.%2.%3.%4."/>
      <w:lvlJc w:val="left"/>
      <w:pPr>
        <w:tabs>
          <w:tab w:val="num" w:pos="1701"/>
        </w:tabs>
        <w:ind w:left="0" w:firstLine="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4C2530"/>
    <w:multiLevelType w:val="multilevel"/>
    <w:tmpl w:val="35A8DFF4"/>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8" w15:restartNumberingAfterBreak="0">
    <w:nsid w:val="29240AC4"/>
    <w:multiLevelType w:val="multilevel"/>
    <w:tmpl w:val="7592CCA4"/>
    <w:lvl w:ilvl="0">
      <w:start w:val="3"/>
      <w:numFmt w:val="decimal"/>
      <w:lvlText w:val="%1."/>
      <w:lvlJc w:val="left"/>
      <w:pPr>
        <w:tabs>
          <w:tab w:val="num" w:pos="357"/>
        </w:tabs>
        <w:ind w:left="0" w:firstLine="0"/>
      </w:pPr>
      <w:rPr>
        <w:b/>
      </w:rPr>
    </w:lvl>
    <w:lvl w:ilvl="1">
      <w:start w:val="1"/>
      <w:numFmt w:val="decimal"/>
      <w:lvlText w:val="%1.%2."/>
      <w:lvlJc w:val="left"/>
      <w:pPr>
        <w:tabs>
          <w:tab w:val="num" w:pos="1191"/>
        </w:tabs>
        <w:ind w:left="0" w:firstLine="567"/>
      </w:pPr>
      <w:rPr>
        <w:b w:val="0"/>
      </w:rPr>
    </w:lvl>
    <w:lvl w:ilvl="2">
      <w:start w:val="1"/>
      <w:numFmt w:val="decimal"/>
      <w:lvlText w:val="%1.%2.%3."/>
      <w:lvlJc w:val="left"/>
      <w:pPr>
        <w:tabs>
          <w:tab w:val="num" w:pos="1701"/>
        </w:tabs>
        <w:ind w:left="0" w:firstLine="851"/>
      </w:pPr>
    </w:lvl>
    <w:lvl w:ilvl="3">
      <w:start w:val="1"/>
      <w:numFmt w:val="decimal"/>
      <w:lvlText w:val="%1.%2.%3.%4."/>
      <w:lvlJc w:val="left"/>
      <w:pPr>
        <w:tabs>
          <w:tab w:val="num" w:pos="1701"/>
        </w:tabs>
        <w:ind w:left="0" w:firstLine="85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D84681B"/>
    <w:multiLevelType w:val="multilevel"/>
    <w:tmpl w:val="658C3410"/>
    <w:lvl w:ilvl="0">
      <w:start w:val="3"/>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306A2263"/>
    <w:multiLevelType w:val="hybridMultilevel"/>
    <w:tmpl w:val="C23AD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E96E52"/>
    <w:multiLevelType w:val="multilevel"/>
    <w:tmpl w:val="1E366EFA"/>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EF4541"/>
    <w:multiLevelType w:val="hybridMultilevel"/>
    <w:tmpl w:val="16EE0F10"/>
    <w:lvl w:ilvl="0" w:tplc="C31E0E5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C627D"/>
    <w:multiLevelType w:val="multilevel"/>
    <w:tmpl w:val="34D88DE4"/>
    <w:lvl w:ilvl="0">
      <w:start w:val="2"/>
      <w:numFmt w:val="decimal"/>
      <w:lvlText w:val="%1."/>
      <w:lvlJc w:val="left"/>
      <w:pPr>
        <w:tabs>
          <w:tab w:val="num" w:pos="357"/>
        </w:tabs>
        <w:ind w:left="0" w:firstLine="0"/>
      </w:pPr>
      <w:rPr>
        <w:b/>
      </w:rPr>
    </w:lvl>
    <w:lvl w:ilvl="1">
      <w:start w:val="1"/>
      <w:numFmt w:val="decimal"/>
      <w:lvlText w:val="%1.%2."/>
      <w:lvlJc w:val="left"/>
      <w:pPr>
        <w:tabs>
          <w:tab w:val="num" w:pos="1191"/>
        </w:tabs>
        <w:ind w:left="0" w:firstLine="567"/>
      </w:pPr>
      <w:rPr>
        <w:b w:val="0"/>
      </w:rPr>
    </w:lvl>
    <w:lvl w:ilvl="2">
      <w:start w:val="1"/>
      <w:numFmt w:val="decimal"/>
      <w:lvlText w:val="%1.%2.%3."/>
      <w:lvlJc w:val="left"/>
      <w:pPr>
        <w:tabs>
          <w:tab w:val="num" w:pos="1701"/>
        </w:tabs>
        <w:ind w:left="0" w:firstLine="851"/>
      </w:pPr>
    </w:lvl>
    <w:lvl w:ilvl="3">
      <w:start w:val="1"/>
      <w:numFmt w:val="decimal"/>
      <w:lvlText w:val="%1.%2.%3.%4."/>
      <w:lvlJc w:val="left"/>
      <w:pPr>
        <w:tabs>
          <w:tab w:val="num" w:pos="1701"/>
        </w:tabs>
        <w:ind w:left="0" w:firstLine="85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7653F3C"/>
    <w:multiLevelType w:val="hybridMultilevel"/>
    <w:tmpl w:val="4F92FF22"/>
    <w:lvl w:ilvl="0" w:tplc="48D474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011010"/>
    <w:multiLevelType w:val="multilevel"/>
    <w:tmpl w:val="E714AAD6"/>
    <w:lvl w:ilvl="0">
      <w:start w:val="18"/>
      <w:numFmt w:val="decimal"/>
      <w:lvlText w:val="%1"/>
      <w:lvlJc w:val="left"/>
      <w:pPr>
        <w:ind w:left="420" w:hanging="420"/>
      </w:pPr>
      <w:rPr>
        <w:rFonts w:eastAsia="Times New Roman" w:hint="default"/>
        <w:b w:val="0"/>
      </w:rPr>
    </w:lvl>
    <w:lvl w:ilvl="1">
      <w:start w:val="1"/>
      <w:numFmt w:val="decimal"/>
      <w:lvlText w:val="%1.%2"/>
      <w:lvlJc w:val="left"/>
      <w:pPr>
        <w:ind w:left="1129" w:hanging="42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472" w:hanging="1800"/>
      </w:pPr>
      <w:rPr>
        <w:rFonts w:eastAsia="Times New Roman" w:hint="default"/>
        <w:b w:val="0"/>
      </w:rPr>
    </w:lvl>
  </w:abstractNum>
  <w:abstractNum w:abstractNumId="16" w15:restartNumberingAfterBreak="0">
    <w:nsid w:val="487A2E26"/>
    <w:multiLevelType w:val="hybridMultilevel"/>
    <w:tmpl w:val="9C1C4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ED21A7B"/>
    <w:multiLevelType w:val="multilevel"/>
    <w:tmpl w:val="34D88DE4"/>
    <w:lvl w:ilvl="0">
      <w:start w:val="2"/>
      <w:numFmt w:val="decimal"/>
      <w:lvlText w:val="%1."/>
      <w:lvlJc w:val="left"/>
      <w:pPr>
        <w:tabs>
          <w:tab w:val="num" w:pos="357"/>
        </w:tabs>
        <w:ind w:left="0" w:firstLine="0"/>
      </w:pPr>
      <w:rPr>
        <w:b/>
      </w:rPr>
    </w:lvl>
    <w:lvl w:ilvl="1">
      <w:start w:val="1"/>
      <w:numFmt w:val="decimal"/>
      <w:lvlText w:val="%1.%2."/>
      <w:lvlJc w:val="left"/>
      <w:pPr>
        <w:tabs>
          <w:tab w:val="num" w:pos="1191"/>
        </w:tabs>
        <w:ind w:left="0" w:firstLine="567"/>
      </w:pPr>
      <w:rPr>
        <w:b w:val="0"/>
      </w:rPr>
    </w:lvl>
    <w:lvl w:ilvl="2">
      <w:start w:val="1"/>
      <w:numFmt w:val="decimal"/>
      <w:lvlText w:val="%1.%2.%3."/>
      <w:lvlJc w:val="left"/>
      <w:pPr>
        <w:tabs>
          <w:tab w:val="num" w:pos="1701"/>
        </w:tabs>
        <w:ind w:left="0" w:firstLine="851"/>
      </w:pPr>
    </w:lvl>
    <w:lvl w:ilvl="3">
      <w:start w:val="1"/>
      <w:numFmt w:val="decimal"/>
      <w:lvlText w:val="%1.%2.%3.%4."/>
      <w:lvlJc w:val="left"/>
      <w:pPr>
        <w:tabs>
          <w:tab w:val="num" w:pos="1701"/>
        </w:tabs>
        <w:ind w:left="0" w:firstLine="85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6292426"/>
    <w:multiLevelType w:val="hybridMultilevel"/>
    <w:tmpl w:val="B7C490FC"/>
    <w:lvl w:ilvl="0" w:tplc="EA4E41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993219"/>
    <w:multiLevelType w:val="multilevel"/>
    <w:tmpl w:val="231A0532"/>
    <w:lvl w:ilvl="0">
      <w:start w:val="2"/>
      <w:numFmt w:val="decimal"/>
      <w:lvlText w:val="%1."/>
      <w:lvlJc w:val="left"/>
      <w:pPr>
        <w:ind w:left="1146" w:hanging="360"/>
      </w:pPr>
      <w:rPr>
        <w:rFonts w:hint="default"/>
      </w:rPr>
    </w:lvl>
    <w:lvl w:ilvl="1">
      <w:start w:val="1"/>
      <w:numFmt w:val="decimal"/>
      <w:isLgl/>
      <w:lvlText w:val="%1.%2."/>
      <w:lvlJc w:val="left"/>
      <w:pPr>
        <w:ind w:left="1506" w:hanging="360"/>
      </w:pPr>
      <w:rPr>
        <w:rFonts w:hint="default"/>
        <w:b w:val="0"/>
        <w:sz w:val="24"/>
        <w:szCs w:val="24"/>
      </w:rPr>
    </w:lvl>
    <w:lvl w:ilvl="2">
      <w:start w:val="1"/>
      <w:numFmt w:val="decimal"/>
      <w:isLgl/>
      <w:lvlText w:val="%1.%2.%3."/>
      <w:lvlJc w:val="left"/>
      <w:pPr>
        <w:ind w:left="2226" w:hanging="720"/>
      </w:pPr>
      <w:rPr>
        <w:rFonts w:hint="default"/>
        <w:b w:val="0"/>
      </w:rPr>
    </w:lvl>
    <w:lvl w:ilvl="3">
      <w:start w:val="1"/>
      <w:numFmt w:val="decimal"/>
      <w:isLgl/>
      <w:lvlText w:val="%1.%2.%3.%4."/>
      <w:lvlJc w:val="left"/>
      <w:pPr>
        <w:ind w:left="2586"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66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66" w:hanging="1800"/>
      </w:pPr>
      <w:rPr>
        <w:rFonts w:hint="default"/>
      </w:rPr>
    </w:lvl>
  </w:abstractNum>
  <w:abstractNum w:abstractNumId="20" w15:restartNumberingAfterBreak="0">
    <w:nsid w:val="5D5250AA"/>
    <w:multiLevelType w:val="hybridMultilevel"/>
    <w:tmpl w:val="97E24D7A"/>
    <w:lvl w:ilvl="0" w:tplc="D8A6D5DC">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21" w15:restartNumberingAfterBreak="0">
    <w:nsid w:val="62FC37B9"/>
    <w:multiLevelType w:val="hybridMultilevel"/>
    <w:tmpl w:val="FB58F7AE"/>
    <w:lvl w:ilvl="0" w:tplc="AC1899EC">
      <w:start w:val="1"/>
      <w:numFmt w:val="bullet"/>
      <w:lvlText w:val="­"/>
      <w:lvlJc w:val="left"/>
      <w:pPr>
        <w:tabs>
          <w:tab w:val="num" w:pos="1070"/>
        </w:tabs>
        <w:ind w:left="1070" w:hanging="360"/>
      </w:pPr>
      <w:rPr>
        <w:rFonts w:ascii="Times New Roman" w:hAnsi="Times New Roman" w:hint="default"/>
      </w:rPr>
    </w:lvl>
    <w:lvl w:ilvl="1" w:tplc="5C824D1C">
      <w:start w:val="1"/>
      <w:numFmt w:val="bullet"/>
      <w:lvlText w:val="o"/>
      <w:lvlJc w:val="left"/>
      <w:pPr>
        <w:tabs>
          <w:tab w:val="num" w:pos="1440"/>
        </w:tabs>
        <w:ind w:left="1440" w:hanging="360"/>
      </w:pPr>
      <w:rPr>
        <w:rFonts w:ascii="Courier New" w:hAnsi="Courier New" w:hint="default"/>
      </w:rPr>
    </w:lvl>
    <w:lvl w:ilvl="2" w:tplc="9F061204">
      <w:start w:val="1"/>
      <w:numFmt w:val="bullet"/>
      <w:lvlText w:val=""/>
      <w:lvlJc w:val="left"/>
      <w:pPr>
        <w:tabs>
          <w:tab w:val="num" w:pos="2160"/>
        </w:tabs>
        <w:ind w:left="2160" w:hanging="360"/>
      </w:pPr>
      <w:rPr>
        <w:rFonts w:ascii="Wingdings" w:hAnsi="Wingdings" w:hint="default"/>
      </w:rPr>
    </w:lvl>
    <w:lvl w:ilvl="3" w:tplc="A2C84086">
      <w:start w:val="1"/>
      <w:numFmt w:val="bullet"/>
      <w:lvlText w:val=""/>
      <w:lvlJc w:val="left"/>
      <w:pPr>
        <w:tabs>
          <w:tab w:val="num" w:pos="2880"/>
        </w:tabs>
        <w:ind w:left="2880" w:hanging="360"/>
      </w:pPr>
      <w:rPr>
        <w:rFonts w:ascii="Symbol" w:hAnsi="Symbol" w:hint="default"/>
      </w:rPr>
    </w:lvl>
    <w:lvl w:ilvl="4" w:tplc="DF7C4EDC">
      <w:start w:val="1"/>
      <w:numFmt w:val="bullet"/>
      <w:lvlText w:val="o"/>
      <w:lvlJc w:val="left"/>
      <w:pPr>
        <w:tabs>
          <w:tab w:val="num" w:pos="3600"/>
        </w:tabs>
        <w:ind w:left="3600" w:hanging="360"/>
      </w:pPr>
      <w:rPr>
        <w:rFonts w:ascii="Courier New" w:hAnsi="Courier New" w:hint="default"/>
      </w:rPr>
    </w:lvl>
    <w:lvl w:ilvl="5" w:tplc="BBBA74D2">
      <w:start w:val="1"/>
      <w:numFmt w:val="bullet"/>
      <w:lvlText w:val=""/>
      <w:lvlJc w:val="left"/>
      <w:pPr>
        <w:tabs>
          <w:tab w:val="num" w:pos="4320"/>
        </w:tabs>
        <w:ind w:left="4320" w:hanging="360"/>
      </w:pPr>
      <w:rPr>
        <w:rFonts w:ascii="Wingdings" w:hAnsi="Wingdings" w:hint="default"/>
      </w:rPr>
    </w:lvl>
    <w:lvl w:ilvl="6" w:tplc="0B6C7ABE">
      <w:start w:val="1"/>
      <w:numFmt w:val="bullet"/>
      <w:lvlText w:val=""/>
      <w:lvlJc w:val="left"/>
      <w:pPr>
        <w:tabs>
          <w:tab w:val="num" w:pos="5040"/>
        </w:tabs>
        <w:ind w:left="5040" w:hanging="360"/>
      </w:pPr>
      <w:rPr>
        <w:rFonts w:ascii="Symbol" w:hAnsi="Symbol" w:hint="default"/>
      </w:rPr>
    </w:lvl>
    <w:lvl w:ilvl="7" w:tplc="54F82CDA">
      <w:start w:val="1"/>
      <w:numFmt w:val="bullet"/>
      <w:lvlText w:val="o"/>
      <w:lvlJc w:val="left"/>
      <w:pPr>
        <w:tabs>
          <w:tab w:val="num" w:pos="5760"/>
        </w:tabs>
        <w:ind w:left="5760" w:hanging="360"/>
      </w:pPr>
      <w:rPr>
        <w:rFonts w:ascii="Courier New" w:hAnsi="Courier New" w:hint="default"/>
      </w:rPr>
    </w:lvl>
    <w:lvl w:ilvl="8" w:tplc="316C85DE">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9C61F4"/>
    <w:multiLevelType w:val="multilevel"/>
    <w:tmpl w:val="34D88DE4"/>
    <w:lvl w:ilvl="0">
      <w:start w:val="2"/>
      <w:numFmt w:val="decimal"/>
      <w:lvlText w:val="%1."/>
      <w:lvlJc w:val="left"/>
      <w:pPr>
        <w:tabs>
          <w:tab w:val="num" w:pos="357"/>
        </w:tabs>
        <w:ind w:left="0" w:firstLine="0"/>
      </w:pPr>
      <w:rPr>
        <w:b/>
      </w:rPr>
    </w:lvl>
    <w:lvl w:ilvl="1">
      <w:start w:val="1"/>
      <w:numFmt w:val="decimal"/>
      <w:lvlText w:val="%1.%2."/>
      <w:lvlJc w:val="left"/>
      <w:pPr>
        <w:tabs>
          <w:tab w:val="num" w:pos="1191"/>
        </w:tabs>
        <w:ind w:left="0" w:firstLine="567"/>
      </w:pPr>
      <w:rPr>
        <w:b w:val="0"/>
      </w:rPr>
    </w:lvl>
    <w:lvl w:ilvl="2">
      <w:start w:val="1"/>
      <w:numFmt w:val="decimal"/>
      <w:lvlText w:val="%1.%2.%3."/>
      <w:lvlJc w:val="left"/>
      <w:pPr>
        <w:tabs>
          <w:tab w:val="num" w:pos="1701"/>
        </w:tabs>
        <w:ind w:left="0" w:firstLine="851"/>
      </w:pPr>
    </w:lvl>
    <w:lvl w:ilvl="3">
      <w:start w:val="1"/>
      <w:numFmt w:val="decimal"/>
      <w:lvlText w:val="%1.%2.%3.%4."/>
      <w:lvlJc w:val="left"/>
      <w:pPr>
        <w:tabs>
          <w:tab w:val="num" w:pos="1701"/>
        </w:tabs>
        <w:ind w:left="0" w:firstLine="85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669B1D79"/>
    <w:multiLevelType w:val="hybridMultilevel"/>
    <w:tmpl w:val="D2603182"/>
    <w:lvl w:ilvl="0" w:tplc="D8A6D5DC">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24" w15:restartNumberingAfterBreak="0">
    <w:nsid w:val="681300BE"/>
    <w:multiLevelType w:val="hybridMultilevel"/>
    <w:tmpl w:val="291A18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F06058C"/>
    <w:multiLevelType w:val="multilevel"/>
    <w:tmpl w:val="D3308022"/>
    <w:lvl w:ilvl="0">
      <w:start w:val="4"/>
      <w:numFmt w:val="decimal"/>
      <w:lvlText w:val="%1."/>
      <w:lvlJc w:val="left"/>
      <w:pPr>
        <w:tabs>
          <w:tab w:val="num" w:pos="357"/>
        </w:tabs>
        <w:ind w:left="0" w:firstLine="0"/>
      </w:pPr>
      <w:rPr>
        <w:b/>
      </w:rPr>
    </w:lvl>
    <w:lvl w:ilvl="1">
      <w:start w:val="1"/>
      <w:numFmt w:val="decimal"/>
      <w:lvlText w:val="%1.%2."/>
      <w:lvlJc w:val="left"/>
      <w:pPr>
        <w:tabs>
          <w:tab w:val="num" w:pos="1192"/>
        </w:tabs>
        <w:ind w:left="1" w:firstLine="567"/>
      </w:pPr>
      <w:rPr>
        <w:b/>
        <w:color w:val="auto"/>
      </w:rPr>
    </w:lvl>
    <w:lvl w:ilvl="2">
      <w:start w:val="1"/>
      <w:numFmt w:val="decimal"/>
      <w:lvlText w:val="%1.%2.%3."/>
      <w:lvlJc w:val="left"/>
      <w:pPr>
        <w:tabs>
          <w:tab w:val="num" w:pos="1276"/>
        </w:tabs>
        <w:ind w:left="-425" w:firstLine="851"/>
      </w:pPr>
      <w:rPr>
        <w:b w:val="0"/>
        <w:color w:val="auto"/>
      </w:rPr>
    </w:lvl>
    <w:lvl w:ilvl="3">
      <w:start w:val="1"/>
      <w:numFmt w:val="decimal"/>
      <w:lvlText w:val="%1.%2.%3.%4."/>
      <w:lvlJc w:val="left"/>
      <w:pPr>
        <w:tabs>
          <w:tab w:val="num" w:pos="1701"/>
        </w:tabs>
        <w:ind w:left="0" w:firstLine="85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FF1312F"/>
    <w:multiLevelType w:val="multilevel"/>
    <w:tmpl w:val="8BACA6C8"/>
    <w:lvl w:ilvl="0">
      <w:start w:val="4"/>
      <w:numFmt w:val="decimal"/>
      <w:lvlText w:val="%1."/>
      <w:lvlJc w:val="left"/>
      <w:pPr>
        <w:tabs>
          <w:tab w:val="num" w:pos="357"/>
        </w:tabs>
        <w:ind w:left="0" w:firstLine="0"/>
      </w:pPr>
      <w:rPr>
        <w:rFonts w:hint="default"/>
        <w:b/>
      </w:rPr>
    </w:lvl>
    <w:lvl w:ilvl="1">
      <w:start w:val="1"/>
      <w:numFmt w:val="decimal"/>
      <w:lvlText w:val="%1.%2."/>
      <w:lvlJc w:val="left"/>
      <w:pPr>
        <w:tabs>
          <w:tab w:val="num" w:pos="1192"/>
        </w:tabs>
        <w:ind w:left="1" w:firstLine="567"/>
      </w:pPr>
      <w:rPr>
        <w:rFonts w:hint="default"/>
        <w:b w:val="0"/>
        <w:color w:val="auto"/>
      </w:rPr>
    </w:lvl>
    <w:lvl w:ilvl="2">
      <w:start w:val="10"/>
      <w:numFmt w:val="decimal"/>
      <w:lvlText w:val="%1.%2.%3."/>
      <w:lvlJc w:val="left"/>
      <w:pPr>
        <w:tabs>
          <w:tab w:val="num" w:pos="1560"/>
        </w:tabs>
        <w:ind w:left="-141" w:firstLine="851"/>
      </w:pPr>
      <w:rPr>
        <w:rFonts w:hint="default"/>
        <w:color w:val="auto"/>
      </w:rPr>
    </w:lvl>
    <w:lvl w:ilvl="3">
      <w:start w:val="1"/>
      <w:numFmt w:val="decimal"/>
      <w:lvlText w:val="%1.%2.%3.%4."/>
      <w:lvlJc w:val="left"/>
      <w:pPr>
        <w:tabs>
          <w:tab w:val="num" w:pos="1701"/>
        </w:tabs>
        <w:ind w:left="0" w:firstLine="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13F4E50"/>
    <w:multiLevelType w:val="multilevel"/>
    <w:tmpl w:val="C5FABADA"/>
    <w:lvl w:ilvl="0">
      <w:start w:val="1"/>
      <w:numFmt w:val="decimal"/>
      <w:lvlText w:val="%1."/>
      <w:lvlJc w:val="left"/>
      <w:pPr>
        <w:tabs>
          <w:tab w:val="num" w:pos="357"/>
        </w:tabs>
        <w:ind w:left="0" w:firstLine="0"/>
      </w:pPr>
      <w:rPr>
        <w:b/>
      </w:rPr>
    </w:lvl>
    <w:lvl w:ilvl="1">
      <w:start w:val="2"/>
      <w:numFmt w:val="decimal"/>
      <w:lvlText w:val="%1.%2."/>
      <w:lvlJc w:val="left"/>
      <w:pPr>
        <w:tabs>
          <w:tab w:val="num" w:pos="766"/>
        </w:tabs>
        <w:ind w:left="-425" w:firstLine="567"/>
      </w:pPr>
      <w:rPr>
        <w:b w:val="0"/>
        <w:lang w:val="ru-RU"/>
      </w:rPr>
    </w:lvl>
    <w:lvl w:ilvl="2">
      <w:start w:val="1"/>
      <w:numFmt w:val="decimal"/>
      <w:lvlText w:val="%1.%2.%3."/>
      <w:lvlJc w:val="left"/>
      <w:pPr>
        <w:tabs>
          <w:tab w:val="num" w:pos="1701"/>
        </w:tabs>
        <w:ind w:left="0" w:firstLine="851"/>
      </w:pPr>
    </w:lvl>
    <w:lvl w:ilvl="3">
      <w:start w:val="1"/>
      <w:numFmt w:val="decimal"/>
      <w:lvlText w:val="%1.%2.%3.%4."/>
      <w:lvlJc w:val="left"/>
      <w:pPr>
        <w:tabs>
          <w:tab w:val="num" w:pos="1701"/>
        </w:tabs>
        <w:ind w:left="0" w:firstLine="85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6"/>
  </w:num>
  <w:num w:numId="9">
    <w:abstractNumId w:val="6"/>
  </w:num>
  <w:num w:numId="10">
    <w:abstractNumId w:val="0"/>
  </w:num>
  <w:num w:numId="11">
    <w:abstractNumId w:val="21"/>
  </w:num>
  <w:num w:numId="12">
    <w:abstractNumId w:val="3"/>
  </w:num>
  <w:num w:numId="13">
    <w:abstractNumId w:val="13"/>
  </w:num>
  <w:num w:numId="14">
    <w:abstractNumId w:val="4"/>
  </w:num>
  <w:num w:numId="15">
    <w:abstractNumId w:val="7"/>
  </w:num>
  <w:num w:numId="16">
    <w:abstractNumId w:val="10"/>
  </w:num>
  <w:num w:numId="17">
    <w:abstractNumId w:val="24"/>
  </w:num>
  <w:num w:numId="18">
    <w:abstractNumId w:val="17"/>
  </w:num>
  <w:num w:numId="19">
    <w:abstractNumId w:val="18"/>
  </w:num>
  <w:num w:numId="20">
    <w:abstractNumId w:val="19"/>
  </w:num>
  <w:num w:numId="21">
    <w:abstractNumId w:val="5"/>
  </w:num>
  <w:num w:numId="22">
    <w:abstractNumId w:val="14"/>
  </w:num>
  <w:num w:numId="23">
    <w:abstractNumId w:val="23"/>
  </w:num>
  <w:num w:numId="24">
    <w:abstractNumId w:val="20"/>
  </w:num>
  <w:num w:numId="25">
    <w:abstractNumId w:val="16"/>
  </w:num>
  <w:num w:numId="26">
    <w:abstractNumId w:val="2"/>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F5"/>
    <w:rsid w:val="00000FB7"/>
    <w:rsid w:val="000043BD"/>
    <w:rsid w:val="0000777A"/>
    <w:rsid w:val="00014D5F"/>
    <w:rsid w:val="000332F6"/>
    <w:rsid w:val="000A47AA"/>
    <w:rsid w:val="000B22BB"/>
    <w:rsid w:val="00100B95"/>
    <w:rsid w:val="001225CC"/>
    <w:rsid w:val="00140249"/>
    <w:rsid w:val="001475BF"/>
    <w:rsid w:val="00156493"/>
    <w:rsid w:val="00177898"/>
    <w:rsid w:val="00184AB8"/>
    <w:rsid w:val="00185352"/>
    <w:rsid w:val="001A7027"/>
    <w:rsid w:val="001B307B"/>
    <w:rsid w:val="001C14AE"/>
    <w:rsid w:val="001C6F80"/>
    <w:rsid w:val="002000B7"/>
    <w:rsid w:val="002027C9"/>
    <w:rsid w:val="002040F5"/>
    <w:rsid w:val="00230CE4"/>
    <w:rsid w:val="002342EE"/>
    <w:rsid w:val="00234920"/>
    <w:rsid w:val="00241808"/>
    <w:rsid w:val="0024316A"/>
    <w:rsid w:val="00251D9F"/>
    <w:rsid w:val="00281D9D"/>
    <w:rsid w:val="00295624"/>
    <w:rsid w:val="002B2AED"/>
    <w:rsid w:val="002B2B3D"/>
    <w:rsid w:val="002E7D7D"/>
    <w:rsid w:val="002F5011"/>
    <w:rsid w:val="002F6B4C"/>
    <w:rsid w:val="00331FE0"/>
    <w:rsid w:val="0033245F"/>
    <w:rsid w:val="00336073"/>
    <w:rsid w:val="0037226F"/>
    <w:rsid w:val="003912B8"/>
    <w:rsid w:val="00391DBC"/>
    <w:rsid w:val="003B43FD"/>
    <w:rsid w:val="00406E22"/>
    <w:rsid w:val="0043105E"/>
    <w:rsid w:val="004541AE"/>
    <w:rsid w:val="00464EF0"/>
    <w:rsid w:val="004705FC"/>
    <w:rsid w:val="00470780"/>
    <w:rsid w:val="00481813"/>
    <w:rsid w:val="004C2423"/>
    <w:rsid w:val="004C7134"/>
    <w:rsid w:val="004E3309"/>
    <w:rsid w:val="00520289"/>
    <w:rsid w:val="00520FA9"/>
    <w:rsid w:val="0052637A"/>
    <w:rsid w:val="00532F9E"/>
    <w:rsid w:val="00535E68"/>
    <w:rsid w:val="005424A1"/>
    <w:rsid w:val="005445F8"/>
    <w:rsid w:val="0055045F"/>
    <w:rsid w:val="00570673"/>
    <w:rsid w:val="00596F46"/>
    <w:rsid w:val="005D5D6A"/>
    <w:rsid w:val="005E07B0"/>
    <w:rsid w:val="005E1C63"/>
    <w:rsid w:val="005F1304"/>
    <w:rsid w:val="006065BA"/>
    <w:rsid w:val="0062098C"/>
    <w:rsid w:val="00622456"/>
    <w:rsid w:val="00635AC0"/>
    <w:rsid w:val="006558F2"/>
    <w:rsid w:val="006C71F8"/>
    <w:rsid w:val="006F3E20"/>
    <w:rsid w:val="007405BC"/>
    <w:rsid w:val="00741454"/>
    <w:rsid w:val="007455C6"/>
    <w:rsid w:val="00785285"/>
    <w:rsid w:val="00787691"/>
    <w:rsid w:val="00797498"/>
    <w:rsid w:val="007B226E"/>
    <w:rsid w:val="007B5959"/>
    <w:rsid w:val="007D360D"/>
    <w:rsid w:val="007D3FE8"/>
    <w:rsid w:val="007D589F"/>
    <w:rsid w:val="007F2512"/>
    <w:rsid w:val="00822B03"/>
    <w:rsid w:val="00824919"/>
    <w:rsid w:val="008334F7"/>
    <w:rsid w:val="00850497"/>
    <w:rsid w:val="00876329"/>
    <w:rsid w:val="00882E28"/>
    <w:rsid w:val="00895BF8"/>
    <w:rsid w:val="008B615A"/>
    <w:rsid w:val="008C7189"/>
    <w:rsid w:val="008D7F3B"/>
    <w:rsid w:val="008E0088"/>
    <w:rsid w:val="00916F33"/>
    <w:rsid w:val="00935B4C"/>
    <w:rsid w:val="00970BBB"/>
    <w:rsid w:val="00981272"/>
    <w:rsid w:val="0099556E"/>
    <w:rsid w:val="009A3260"/>
    <w:rsid w:val="009B1E7F"/>
    <w:rsid w:val="009C17CF"/>
    <w:rsid w:val="009C4CE3"/>
    <w:rsid w:val="009E5B63"/>
    <w:rsid w:val="009F3C55"/>
    <w:rsid w:val="00A25901"/>
    <w:rsid w:val="00A44A12"/>
    <w:rsid w:val="00A57F17"/>
    <w:rsid w:val="00A73AD7"/>
    <w:rsid w:val="00AA502D"/>
    <w:rsid w:val="00AB2AEB"/>
    <w:rsid w:val="00AC6CAB"/>
    <w:rsid w:val="00AD2000"/>
    <w:rsid w:val="00AE1A3B"/>
    <w:rsid w:val="00AF1938"/>
    <w:rsid w:val="00AF3EF8"/>
    <w:rsid w:val="00B261AB"/>
    <w:rsid w:val="00B41340"/>
    <w:rsid w:val="00B6307B"/>
    <w:rsid w:val="00B90510"/>
    <w:rsid w:val="00B95F40"/>
    <w:rsid w:val="00BA1B18"/>
    <w:rsid w:val="00BA44E4"/>
    <w:rsid w:val="00BC6496"/>
    <w:rsid w:val="00BE6535"/>
    <w:rsid w:val="00BF59B6"/>
    <w:rsid w:val="00BF610F"/>
    <w:rsid w:val="00BF6E90"/>
    <w:rsid w:val="00C10254"/>
    <w:rsid w:val="00C16F83"/>
    <w:rsid w:val="00C21134"/>
    <w:rsid w:val="00C3788F"/>
    <w:rsid w:val="00C569D5"/>
    <w:rsid w:val="00C6210A"/>
    <w:rsid w:val="00C713BD"/>
    <w:rsid w:val="00CB40D6"/>
    <w:rsid w:val="00CC46B3"/>
    <w:rsid w:val="00CD19E1"/>
    <w:rsid w:val="00CD4CA0"/>
    <w:rsid w:val="00D02D07"/>
    <w:rsid w:val="00D16EE9"/>
    <w:rsid w:val="00D20B83"/>
    <w:rsid w:val="00D5170D"/>
    <w:rsid w:val="00D51CCB"/>
    <w:rsid w:val="00D540A1"/>
    <w:rsid w:val="00D70B37"/>
    <w:rsid w:val="00D81422"/>
    <w:rsid w:val="00D94C9A"/>
    <w:rsid w:val="00DA1E40"/>
    <w:rsid w:val="00DA2223"/>
    <w:rsid w:val="00DB2984"/>
    <w:rsid w:val="00DC5E46"/>
    <w:rsid w:val="00DE2613"/>
    <w:rsid w:val="00E07706"/>
    <w:rsid w:val="00E07DA3"/>
    <w:rsid w:val="00E138DA"/>
    <w:rsid w:val="00E306C2"/>
    <w:rsid w:val="00E62746"/>
    <w:rsid w:val="00EA208F"/>
    <w:rsid w:val="00EB054D"/>
    <w:rsid w:val="00EB3BA1"/>
    <w:rsid w:val="00EE058A"/>
    <w:rsid w:val="00EF206C"/>
    <w:rsid w:val="00EF2D51"/>
    <w:rsid w:val="00F20A76"/>
    <w:rsid w:val="00F36931"/>
    <w:rsid w:val="00F97967"/>
    <w:rsid w:val="00FB2B8D"/>
    <w:rsid w:val="00FB7906"/>
    <w:rsid w:val="00FC01F1"/>
    <w:rsid w:val="00FC7F14"/>
    <w:rsid w:val="00FD242A"/>
    <w:rsid w:val="00FE1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D55B"/>
  <w15:docId w15:val="{E430A467-FAE0-4C40-962A-253ABE3B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40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040F5"/>
    <w:pPr>
      <w:spacing w:after="0" w:line="240" w:lineRule="auto"/>
      <w:ind w:left="720"/>
    </w:pPr>
    <w:rPr>
      <w:rFonts w:ascii="Times New Roman" w:eastAsia="Times New Roman" w:hAnsi="Times New Roman"/>
      <w:sz w:val="24"/>
      <w:szCs w:val="24"/>
      <w:lang w:eastAsia="ru-RU"/>
    </w:rPr>
  </w:style>
  <w:style w:type="paragraph" w:styleId="a5">
    <w:name w:val="No Spacing"/>
    <w:uiPriority w:val="1"/>
    <w:qFormat/>
    <w:rsid w:val="002040F5"/>
    <w:pPr>
      <w:spacing w:after="0" w:line="240" w:lineRule="auto"/>
    </w:pPr>
    <w:rPr>
      <w:rFonts w:ascii="Calibri" w:eastAsia="Times New Roman" w:hAnsi="Calibri" w:cs="Times New Roman"/>
    </w:rPr>
  </w:style>
  <w:style w:type="character" w:customStyle="1" w:styleId="a4">
    <w:name w:val="Абзац списка Знак"/>
    <w:link w:val="a3"/>
    <w:uiPriority w:val="34"/>
    <w:rsid w:val="002040F5"/>
    <w:rPr>
      <w:rFonts w:ascii="Times New Roman" w:eastAsia="Times New Roman" w:hAnsi="Times New Roman" w:cs="Times New Roman"/>
      <w:sz w:val="24"/>
      <w:szCs w:val="24"/>
      <w:lang w:eastAsia="ru-RU"/>
    </w:rPr>
  </w:style>
  <w:style w:type="character" w:customStyle="1" w:styleId="a6">
    <w:name w:val="Основной текст_"/>
    <w:basedOn w:val="a0"/>
    <w:link w:val="1"/>
    <w:rsid w:val="002040F5"/>
    <w:rPr>
      <w:rFonts w:ascii="Times New Roman" w:eastAsia="Times New Roman" w:hAnsi="Times New Roman"/>
      <w:sz w:val="25"/>
      <w:szCs w:val="25"/>
      <w:shd w:val="clear" w:color="auto" w:fill="FFFFFF"/>
    </w:rPr>
  </w:style>
  <w:style w:type="paragraph" w:customStyle="1" w:styleId="1">
    <w:name w:val="Основной текст1"/>
    <w:basedOn w:val="a"/>
    <w:link w:val="a6"/>
    <w:rsid w:val="002040F5"/>
    <w:pPr>
      <w:shd w:val="clear" w:color="auto" w:fill="FFFFFF"/>
      <w:spacing w:after="0" w:line="0" w:lineRule="atLeast"/>
      <w:ind w:hanging="1740"/>
    </w:pPr>
    <w:rPr>
      <w:rFonts w:ascii="Times New Roman" w:eastAsia="Times New Roman" w:hAnsi="Times New Roman" w:cstheme="minorBidi"/>
      <w:sz w:val="25"/>
      <w:szCs w:val="25"/>
    </w:rPr>
  </w:style>
  <w:style w:type="character" w:customStyle="1" w:styleId="3">
    <w:name w:val="Стиль3 Знак Знак"/>
    <w:link w:val="30"/>
    <w:rsid w:val="00295624"/>
    <w:rPr>
      <w:sz w:val="24"/>
      <w:lang w:eastAsia="ru-RU"/>
    </w:rPr>
  </w:style>
  <w:style w:type="paragraph" w:customStyle="1" w:styleId="30">
    <w:name w:val="Стиль3 Знак"/>
    <w:link w:val="3"/>
    <w:rsid w:val="00295624"/>
    <w:pPr>
      <w:widowControl w:val="0"/>
      <w:tabs>
        <w:tab w:val="num" w:pos="227"/>
      </w:tabs>
      <w:adjustRightInd w:val="0"/>
      <w:spacing w:after="0" w:line="240" w:lineRule="auto"/>
      <w:jc w:val="both"/>
    </w:pPr>
    <w:rPr>
      <w:sz w:val="24"/>
      <w:lang w:eastAsia="ru-RU"/>
    </w:rPr>
  </w:style>
  <w:style w:type="paragraph" w:styleId="2">
    <w:name w:val="Body Text Indent 2"/>
    <w:basedOn w:val="a"/>
    <w:link w:val="20"/>
    <w:uiPriority w:val="99"/>
    <w:semiHidden/>
    <w:unhideWhenUsed/>
    <w:rsid w:val="00295624"/>
    <w:pPr>
      <w:spacing w:after="120" w:line="480" w:lineRule="auto"/>
      <w:ind w:left="283"/>
    </w:pPr>
  </w:style>
  <w:style w:type="character" w:customStyle="1" w:styleId="20">
    <w:name w:val="Основной текст с отступом 2 Знак"/>
    <w:basedOn w:val="a0"/>
    <w:link w:val="2"/>
    <w:uiPriority w:val="99"/>
    <w:semiHidden/>
    <w:rsid w:val="00295624"/>
    <w:rPr>
      <w:rFonts w:ascii="Calibri" w:eastAsia="Calibri" w:hAnsi="Calibri" w:cs="Times New Roman"/>
    </w:rPr>
  </w:style>
  <w:style w:type="character" w:styleId="a7">
    <w:name w:val="Hyperlink"/>
    <w:basedOn w:val="a0"/>
    <w:uiPriority w:val="99"/>
    <w:unhideWhenUsed/>
    <w:rsid w:val="00481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DFBEB-08CB-4B87-8DD5-BEA4A980E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7004</Words>
  <Characters>39926</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Андрей Зубрицкий</cp:lastModifiedBy>
  <cp:revision>14</cp:revision>
  <cp:lastPrinted>2018-03-23T10:33:00Z</cp:lastPrinted>
  <dcterms:created xsi:type="dcterms:W3CDTF">2018-12-21T19:00:00Z</dcterms:created>
  <dcterms:modified xsi:type="dcterms:W3CDTF">2018-12-21T19:48:00Z</dcterms:modified>
</cp:coreProperties>
</file>