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0" w:rsidRPr="00644EC8" w:rsidRDefault="00F334AF" w:rsidP="00F334A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4EC8">
        <w:rPr>
          <w:rFonts w:ascii="Times New Roman" w:hAnsi="Times New Roman" w:cs="Times New Roman"/>
          <w:sz w:val="28"/>
          <w:szCs w:val="28"/>
        </w:rPr>
        <w:t>Утверждаю</w:t>
      </w:r>
    </w:p>
    <w:p w:rsidR="00F334AF" w:rsidRPr="00644EC8" w:rsidRDefault="00F334AF" w:rsidP="00F334AF">
      <w:pPr>
        <w:jc w:val="right"/>
        <w:rPr>
          <w:rFonts w:ascii="Times New Roman" w:hAnsi="Times New Roman" w:cs="Times New Roman"/>
          <w:sz w:val="28"/>
          <w:szCs w:val="28"/>
        </w:rPr>
      </w:pPr>
      <w:r w:rsidRPr="00644EC8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F334AF" w:rsidRPr="00644EC8" w:rsidRDefault="00F334AF" w:rsidP="00F334AF">
      <w:pPr>
        <w:jc w:val="right"/>
        <w:rPr>
          <w:rFonts w:ascii="Times New Roman" w:hAnsi="Times New Roman" w:cs="Times New Roman"/>
          <w:sz w:val="28"/>
          <w:szCs w:val="28"/>
        </w:rPr>
      </w:pPr>
      <w:r w:rsidRPr="00644EC8">
        <w:rPr>
          <w:rFonts w:ascii="Times New Roman" w:hAnsi="Times New Roman" w:cs="Times New Roman"/>
          <w:sz w:val="28"/>
          <w:szCs w:val="28"/>
        </w:rPr>
        <w:t>АО «Региональная энергетическая компания»</w:t>
      </w:r>
    </w:p>
    <w:p w:rsidR="00F334AF" w:rsidRPr="00644EC8" w:rsidRDefault="00F334AF" w:rsidP="00F334AF">
      <w:pPr>
        <w:jc w:val="right"/>
        <w:rPr>
          <w:rFonts w:ascii="Times New Roman" w:hAnsi="Times New Roman" w:cs="Times New Roman"/>
          <w:sz w:val="28"/>
          <w:szCs w:val="28"/>
        </w:rPr>
      </w:pPr>
      <w:r w:rsidRPr="00644EC8">
        <w:rPr>
          <w:rFonts w:ascii="Times New Roman" w:hAnsi="Times New Roman" w:cs="Times New Roman"/>
          <w:sz w:val="28"/>
          <w:szCs w:val="28"/>
        </w:rPr>
        <w:t>___________________________ Кобылин Е. А.</w:t>
      </w:r>
    </w:p>
    <w:p w:rsidR="00F334AF" w:rsidRPr="00644EC8" w:rsidRDefault="00F334AF" w:rsidP="00F334AF">
      <w:pPr>
        <w:jc w:val="right"/>
        <w:rPr>
          <w:rFonts w:ascii="Times New Roman" w:hAnsi="Times New Roman" w:cs="Times New Roman"/>
          <w:sz w:val="28"/>
          <w:szCs w:val="28"/>
        </w:rPr>
      </w:pPr>
      <w:r w:rsidRPr="00644EC8">
        <w:rPr>
          <w:rFonts w:ascii="Times New Roman" w:hAnsi="Times New Roman" w:cs="Times New Roman"/>
          <w:sz w:val="28"/>
          <w:szCs w:val="28"/>
        </w:rPr>
        <w:t>«_____» ________________ 2019 г.</w:t>
      </w:r>
    </w:p>
    <w:p w:rsidR="00F334AF" w:rsidRPr="00644EC8" w:rsidRDefault="00F334AF" w:rsidP="00F334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AF" w:rsidRPr="00644EC8" w:rsidRDefault="00F334AF" w:rsidP="00F334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4AF" w:rsidRPr="00644EC8" w:rsidRDefault="00F334AF" w:rsidP="00F334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1015" w:rsidRPr="00644EC8" w:rsidRDefault="00851015" w:rsidP="00F3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15" w:rsidRPr="00644EC8" w:rsidRDefault="00851015" w:rsidP="00F33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4AF" w:rsidRPr="00644EC8" w:rsidRDefault="00F334AF" w:rsidP="00F33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 xml:space="preserve">на поставку блочно-модульных конструкций и жесткой ошиновки </w:t>
      </w:r>
    </w:p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для объекта «Реконструкция ПС 110 кВ Промышленная».</w:t>
      </w:r>
    </w:p>
    <w:p w:rsidR="00F334AF" w:rsidRPr="00644EC8" w:rsidRDefault="00F334AF" w:rsidP="00F33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4AF" w:rsidRPr="00644EC8" w:rsidRDefault="00F334AF" w:rsidP="00F33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Общая часть.</w:t>
      </w:r>
    </w:p>
    <w:p w:rsidR="00F334AF" w:rsidRPr="00644EC8" w:rsidRDefault="00F334AF" w:rsidP="00F33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АО «РЭК» производит закупку 1 комплекта блочно-модульных конструкций комплектно с жесткой ошиновкой для установки высоковольтного оборудования 110 кВ для реконструкции ПС 110 кВ О-44 «Промышленная».</w:t>
      </w:r>
    </w:p>
    <w:p w:rsidR="00F334AF" w:rsidRPr="00644EC8" w:rsidRDefault="00F334AF" w:rsidP="00F33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 xml:space="preserve">Закупка производится для выполнения реконструкции ПС 110 кВ О-44 «Промышленная» </w:t>
      </w:r>
      <w:proofErr w:type="gramStart"/>
      <w:r w:rsidRPr="00644EC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44EC8">
        <w:rPr>
          <w:rFonts w:ascii="Times New Roman" w:hAnsi="Times New Roman" w:cs="Times New Roman"/>
          <w:sz w:val="24"/>
          <w:szCs w:val="24"/>
        </w:rPr>
        <w:t xml:space="preserve"> инвестиционной программы АО «РЭК» на 2019 г.</w:t>
      </w:r>
    </w:p>
    <w:p w:rsidR="005B32E0" w:rsidRPr="00644EC8" w:rsidRDefault="005B32E0" w:rsidP="00F33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34AF" w:rsidRPr="00644EC8" w:rsidRDefault="00F334AF" w:rsidP="00F33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Предмет конкурса.</w:t>
      </w:r>
    </w:p>
    <w:tbl>
      <w:tblPr>
        <w:tblStyle w:val="a4"/>
        <w:tblW w:w="9351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680"/>
        <w:gridCol w:w="3397"/>
        <w:gridCol w:w="1567"/>
        <w:gridCol w:w="1639"/>
        <w:gridCol w:w="2068"/>
      </w:tblGrid>
      <w:tr w:rsidR="00BB4209" w:rsidRPr="00644EC8" w:rsidTr="005B159D">
        <w:tc>
          <w:tcPr>
            <w:tcW w:w="681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5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72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43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30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Адрес поставки</w:t>
            </w:r>
          </w:p>
        </w:tc>
      </w:tr>
      <w:tr w:rsidR="00BB4209" w:rsidRPr="00644EC8" w:rsidTr="005B159D">
        <w:tc>
          <w:tcPr>
            <w:tcW w:w="681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vAlign w:val="center"/>
          </w:tcPr>
          <w:p w:rsidR="00BB4209" w:rsidRPr="00644EC8" w:rsidRDefault="00BB4209" w:rsidP="00F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Блочно-модульные конструкции для установки ВВО 110 кВ</w:t>
            </w:r>
          </w:p>
        </w:tc>
        <w:tc>
          <w:tcPr>
            <w:tcW w:w="1572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3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BB4209" w:rsidRPr="00644EC8" w:rsidRDefault="00BB4209" w:rsidP="00F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ул. 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Ручейная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, 1, ПС 110 кВ О-44 «Промышленная»</w:t>
            </w:r>
          </w:p>
        </w:tc>
      </w:tr>
      <w:tr w:rsidR="00BB4209" w:rsidRPr="00644EC8" w:rsidTr="005B159D">
        <w:tc>
          <w:tcPr>
            <w:tcW w:w="681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  <w:vAlign w:val="center"/>
          </w:tcPr>
          <w:p w:rsidR="00BB4209" w:rsidRPr="00644EC8" w:rsidRDefault="00BB4209" w:rsidP="00F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Жесткая ошиновка 110 кВ</w:t>
            </w:r>
          </w:p>
        </w:tc>
        <w:tc>
          <w:tcPr>
            <w:tcW w:w="1572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43" w:type="dxa"/>
            <w:vAlign w:val="center"/>
          </w:tcPr>
          <w:p w:rsidR="00BB4209" w:rsidRPr="00644EC8" w:rsidRDefault="00BB4209" w:rsidP="00BB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Align w:val="center"/>
          </w:tcPr>
          <w:p w:rsidR="00BB4209" w:rsidRPr="00644EC8" w:rsidRDefault="00BB4209" w:rsidP="00F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ул. 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Ручейная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, 1, ПС 110 кВ О-44 «Промышленная»</w:t>
            </w:r>
          </w:p>
        </w:tc>
      </w:tr>
    </w:tbl>
    <w:p w:rsidR="00644EC8" w:rsidRDefault="00644EC8" w:rsidP="00644E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C8" w:rsidRDefault="00644EC8" w:rsidP="00644E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C8" w:rsidRDefault="00644EC8" w:rsidP="00644E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C8" w:rsidRDefault="00644EC8" w:rsidP="00644E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EC8" w:rsidRDefault="00644EC8" w:rsidP="00644E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209" w:rsidRDefault="00BB4209" w:rsidP="00BB4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требования к поставляемой продукции.</w:t>
      </w:r>
    </w:p>
    <w:p w:rsidR="005B32E0" w:rsidRPr="00644EC8" w:rsidRDefault="00406B0A" w:rsidP="005B32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Технические требования к</w:t>
      </w:r>
      <w:r w:rsidR="005B32E0" w:rsidRPr="00644EC8">
        <w:rPr>
          <w:rFonts w:ascii="Times New Roman" w:hAnsi="Times New Roman" w:cs="Times New Roman"/>
          <w:sz w:val="24"/>
          <w:szCs w:val="24"/>
        </w:rPr>
        <w:t xml:space="preserve"> БМК</w:t>
      </w:r>
      <w:r w:rsidR="005B32E0" w:rsidRPr="00644EC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9356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4253"/>
        <w:gridCol w:w="20"/>
        <w:gridCol w:w="3132"/>
        <w:gridCol w:w="1276"/>
      </w:tblGrid>
      <w:tr w:rsidR="00CA54C5" w:rsidRPr="00644EC8" w:rsidTr="00644EC8">
        <w:trPr>
          <w:cantSplit/>
          <w:trHeight w:val="946"/>
        </w:trPr>
        <w:tc>
          <w:tcPr>
            <w:tcW w:w="675" w:type="dxa"/>
            <w:shd w:val="clear" w:color="auto" w:fill="F2F2F2" w:themeFill="background1" w:themeFillShade="F2"/>
          </w:tcPr>
          <w:p w:rsidR="00CA54C5" w:rsidRPr="00644EC8" w:rsidRDefault="00CA54C5" w:rsidP="005B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F2F2F2" w:themeFill="background1" w:themeFillShade="F2"/>
            <w:vAlign w:val="center"/>
          </w:tcPr>
          <w:p w:rsidR="00CA54C5" w:rsidRPr="00644EC8" w:rsidRDefault="00CA54C5" w:rsidP="0057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:rsidR="00CA54C5" w:rsidRPr="00644EC8" w:rsidRDefault="00CA54C5" w:rsidP="0057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исполнения,</w:t>
            </w:r>
          </w:p>
          <w:p w:rsidR="00CA54C5" w:rsidRPr="00644EC8" w:rsidRDefault="00CA54C5" w:rsidP="00573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опции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A54C5" w:rsidRPr="00644EC8" w:rsidRDefault="00CA54C5" w:rsidP="00573E0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B32E0" w:rsidRPr="00644EC8" w:rsidTr="00CA54C5">
        <w:trPr>
          <w:cantSplit/>
          <w:trHeight w:val="274"/>
        </w:trPr>
        <w:tc>
          <w:tcPr>
            <w:tcW w:w="675" w:type="dxa"/>
          </w:tcPr>
          <w:p w:rsidR="005B32E0" w:rsidRPr="00644EC8" w:rsidRDefault="005B32E0" w:rsidP="005B15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Номер типовой схемы ОРУ</w:t>
            </w:r>
          </w:p>
        </w:tc>
        <w:tc>
          <w:tcPr>
            <w:tcW w:w="1276" w:type="dxa"/>
            <w:vAlign w:val="center"/>
          </w:tcPr>
          <w:p w:rsidR="005B32E0" w:rsidRPr="00644EC8" w:rsidRDefault="00E943F7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2E0" w:rsidRPr="00644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B32E0" w:rsidRPr="00644EC8" w:rsidTr="00CA54C5">
        <w:trPr>
          <w:cantSplit/>
          <w:trHeight w:val="45"/>
        </w:trPr>
        <w:tc>
          <w:tcPr>
            <w:tcW w:w="675" w:type="dxa"/>
          </w:tcPr>
          <w:p w:rsidR="005B32E0" w:rsidRPr="00644EC8" w:rsidRDefault="005B32E0" w:rsidP="005B15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Комплектность (модули БМК/БО):</w:t>
            </w:r>
          </w:p>
        </w:tc>
      </w:tr>
      <w:tr w:rsidR="005B32E0" w:rsidRPr="00644EC8" w:rsidTr="00CA54C5">
        <w:trPr>
          <w:cantSplit/>
          <w:trHeight w:val="45"/>
        </w:trPr>
        <w:tc>
          <w:tcPr>
            <w:tcW w:w="675" w:type="dxa"/>
          </w:tcPr>
          <w:p w:rsidR="005B32E0" w:rsidRPr="00644EC8" w:rsidRDefault="005B32E0" w:rsidP="005B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Модуль БМК</w:t>
            </w:r>
          </w:p>
        </w:tc>
        <w:tc>
          <w:tcPr>
            <w:tcW w:w="3152" w:type="dxa"/>
            <w:gridSpan w:val="2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БМК-110-М1</w:t>
            </w:r>
          </w:p>
        </w:tc>
        <w:tc>
          <w:tcPr>
            <w:tcW w:w="1276" w:type="dxa"/>
            <w:vAlign w:val="center"/>
          </w:tcPr>
          <w:p w:rsidR="005B32E0" w:rsidRPr="00644EC8" w:rsidRDefault="005B32E0" w:rsidP="00573E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B32E0" w:rsidRPr="00644EC8" w:rsidTr="00CA54C5">
        <w:trPr>
          <w:cantSplit/>
          <w:trHeight w:val="45"/>
        </w:trPr>
        <w:tc>
          <w:tcPr>
            <w:tcW w:w="675" w:type="dxa"/>
          </w:tcPr>
          <w:p w:rsidR="005B32E0" w:rsidRPr="00644EC8" w:rsidRDefault="005B32E0" w:rsidP="005B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Блок разъединителя</w:t>
            </w:r>
          </w:p>
        </w:tc>
        <w:tc>
          <w:tcPr>
            <w:tcW w:w="3152" w:type="dxa"/>
            <w:gridSpan w:val="2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БО-110-РЗ-25,5-20</w:t>
            </w:r>
          </w:p>
        </w:tc>
        <w:tc>
          <w:tcPr>
            <w:tcW w:w="1276" w:type="dxa"/>
            <w:vAlign w:val="center"/>
          </w:tcPr>
          <w:p w:rsidR="005B32E0" w:rsidRPr="00644EC8" w:rsidRDefault="005B32E0" w:rsidP="00573E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B32E0" w:rsidRPr="00644EC8" w:rsidTr="00CA54C5">
        <w:trPr>
          <w:cantSplit/>
          <w:trHeight w:val="240"/>
        </w:trPr>
        <w:tc>
          <w:tcPr>
            <w:tcW w:w="675" w:type="dxa"/>
            <w:vMerge w:val="restart"/>
          </w:tcPr>
          <w:p w:rsidR="005B32E0" w:rsidRPr="00644EC8" w:rsidRDefault="005B32E0" w:rsidP="005B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vMerge w:val="restart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Блок опорных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ого) изоляторов (-а)</w:t>
            </w:r>
          </w:p>
        </w:tc>
        <w:tc>
          <w:tcPr>
            <w:tcW w:w="3152" w:type="dxa"/>
            <w:gridSpan w:val="2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БО-110-ОИ-62-20</w:t>
            </w:r>
          </w:p>
        </w:tc>
        <w:tc>
          <w:tcPr>
            <w:tcW w:w="1276" w:type="dxa"/>
            <w:vAlign w:val="center"/>
          </w:tcPr>
          <w:p w:rsidR="005B32E0" w:rsidRPr="00644EC8" w:rsidRDefault="005B32E0" w:rsidP="00573E0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iCs/>
                <w:sz w:val="24"/>
                <w:szCs w:val="24"/>
              </w:rPr>
              <w:t>8 шт.</w:t>
            </w:r>
          </w:p>
        </w:tc>
      </w:tr>
      <w:tr w:rsidR="005B32E0" w:rsidRPr="00644EC8" w:rsidTr="00CA54C5">
        <w:trPr>
          <w:cantSplit/>
          <w:trHeight w:val="210"/>
        </w:trPr>
        <w:tc>
          <w:tcPr>
            <w:tcW w:w="675" w:type="dxa"/>
            <w:vMerge/>
          </w:tcPr>
          <w:p w:rsidR="005B32E0" w:rsidRPr="00644EC8" w:rsidRDefault="005B32E0" w:rsidP="005B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БО-110-ОИ-35-20</w:t>
            </w:r>
          </w:p>
        </w:tc>
        <w:tc>
          <w:tcPr>
            <w:tcW w:w="1276" w:type="dxa"/>
            <w:vAlign w:val="center"/>
          </w:tcPr>
          <w:p w:rsidR="005B32E0" w:rsidRPr="00644EC8" w:rsidRDefault="005B32E0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B32E0" w:rsidRPr="00644EC8" w:rsidTr="00CA54C5">
        <w:trPr>
          <w:cantSplit/>
          <w:trHeight w:val="45"/>
        </w:trPr>
        <w:tc>
          <w:tcPr>
            <w:tcW w:w="675" w:type="dxa"/>
          </w:tcPr>
          <w:p w:rsidR="005B32E0" w:rsidRPr="00644EC8" w:rsidRDefault="005B32E0" w:rsidP="005B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Блок ОПН</w:t>
            </w:r>
          </w:p>
        </w:tc>
        <w:tc>
          <w:tcPr>
            <w:tcW w:w="3152" w:type="dxa"/>
            <w:gridSpan w:val="2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32E0" w:rsidRPr="00644EC8" w:rsidRDefault="005B32E0" w:rsidP="00573E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B32E0" w:rsidRPr="00644EC8" w:rsidTr="00CA54C5">
        <w:trPr>
          <w:cantSplit/>
          <w:trHeight w:val="45"/>
        </w:trPr>
        <w:tc>
          <w:tcPr>
            <w:tcW w:w="675" w:type="dxa"/>
          </w:tcPr>
          <w:p w:rsidR="005B32E0" w:rsidRPr="00644EC8" w:rsidRDefault="005B32E0" w:rsidP="005B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Блок ОПН нейтрали</w:t>
            </w:r>
          </w:p>
        </w:tc>
        <w:tc>
          <w:tcPr>
            <w:tcW w:w="3152" w:type="dxa"/>
            <w:gridSpan w:val="2"/>
            <w:vAlign w:val="center"/>
          </w:tcPr>
          <w:p w:rsidR="005B32E0" w:rsidRPr="00644EC8" w:rsidRDefault="005B32E0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B32E0" w:rsidRPr="00644EC8" w:rsidRDefault="005B32E0" w:rsidP="00573E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B32E0" w:rsidRPr="00644EC8" w:rsidTr="00CA54C5">
        <w:trPr>
          <w:cantSplit/>
          <w:trHeight w:val="45"/>
        </w:trPr>
        <w:tc>
          <w:tcPr>
            <w:tcW w:w="675" w:type="dxa"/>
          </w:tcPr>
          <w:p w:rsidR="005B32E0" w:rsidRPr="00644EC8" w:rsidRDefault="005B32E0" w:rsidP="005B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  <w:vAlign w:val="center"/>
          </w:tcPr>
          <w:p w:rsidR="005B32E0" w:rsidRPr="00644EC8" w:rsidRDefault="005B32E0" w:rsidP="005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Порталы</w:t>
            </w:r>
          </w:p>
        </w:tc>
        <w:tc>
          <w:tcPr>
            <w:tcW w:w="3152" w:type="dxa"/>
            <w:gridSpan w:val="2"/>
            <w:vAlign w:val="center"/>
          </w:tcPr>
          <w:p w:rsidR="005B32E0" w:rsidRPr="00644EC8" w:rsidRDefault="005B32E0" w:rsidP="005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ПСЛ-110Я2</w:t>
            </w:r>
          </w:p>
        </w:tc>
        <w:tc>
          <w:tcPr>
            <w:tcW w:w="1276" w:type="dxa"/>
            <w:vAlign w:val="center"/>
          </w:tcPr>
          <w:p w:rsidR="005B32E0" w:rsidRPr="00644EC8" w:rsidRDefault="005B32E0" w:rsidP="005B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Провод 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АС 240/32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Аппаратные зажимы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Изолятор 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ОСК 10-110-БО2-2 УХЛ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36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Изолятор 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ЛК 70/110-В2 УХЛ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Кабельный лоток 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KS80-400, 6м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37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Крышка для лотка 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В=400, 2м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111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Скоба для крепления швеллера кабельного лотка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66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Швеллер крепления кабельного лотка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Ящик зажимов трансформаторов тока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Шкаф зажимов выключателя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Шкаф зажимов трансформаторов напряжения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Шкаф обогрева выключателя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A54C5" w:rsidRPr="00644EC8" w:rsidTr="00CA54C5">
        <w:trPr>
          <w:cantSplit/>
          <w:trHeight w:val="4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4C5" w:rsidRPr="00644EC8" w:rsidRDefault="00CA54C5" w:rsidP="00CA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Шкаф управления разъединителем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4C5" w:rsidRPr="00644EC8" w:rsidRDefault="00CA54C5" w:rsidP="00CA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5B32E0" w:rsidRPr="00644EC8" w:rsidTr="00CA54C5">
        <w:trPr>
          <w:cantSplit/>
          <w:trHeight w:val="45"/>
        </w:trPr>
        <w:tc>
          <w:tcPr>
            <w:tcW w:w="675" w:type="dxa"/>
          </w:tcPr>
          <w:p w:rsidR="005B32E0" w:rsidRPr="00644EC8" w:rsidRDefault="005B32E0" w:rsidP="005B15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B32E0" w:rsidRPr="00644EC8" w:rsidRDefault="005B32E0" w:rsidP="005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шеф-монтажа</w:t>
            </w:r>
            <w:proofErr w:type="gramEnd"/>
          </w:p>
        </w:tc>
        <w:tc>
          <w:tcPr>
            <w:tcW w:w="3152" w:type="dxa"/>
            <w:gridSpan w:val="2"/>
            <w:vAlign w:val="center"/>
          </w:tcPr>
          <w:p w:rsidR="005B32E0" w:rsidRPr="00644EC8" w:rsidRDefault="005B32E0" w:rsidP="005B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5B32E0" w:rsidRPr="00644EC8" w:rsidRDefault="005B32E0" w:rsidP="005B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06B0A" w:rsidRPr="00644EC8" w:rsidRDefault="00851015" w:rsidP="00406B0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Технические данные должны соответствовать параметрам, указанным в проектной документации (шифр проекта 18.005-ОТР).</w:t>
      </w:r>
    </w:p>
    <w:p w:rsidR="00406B0A" w:rsidRPr="00644EC8" w:rsidRDefault="00851015" w:rsidP="00406B0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lastRenderedPageBreak/>
        <w:t>Стойки БМК должны быть круглого сечения во избежание возможности гнездования птиц.</w:t>
      </w:r>
    </w:p>
    <w:p w:rsidR="00406B0A" w:rsidRPr="00644EC8" w:rsidRDefault="00851015" w:rsidP="00406B0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Расстояние между стойками должно соответствовать проектной документации для посадки конструкций на свайный фундамент.</w:t>
      </w:r>
    </w:p>
    <w:p w:rsidR="00CA54C5" w:rsidRPr="00644EC8" w:rsidRDefault="006C6B9F" w:rsidP="00CA54C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БМК должны быть изготовлены из стальных металлоконструкций, обработанных «</w:t>
      </w:r>
      <w:proofErr w:type="gramStart"/>
      <w:r w:rsidRPr="00644EC8">
        <w:rPr>
          <w:rFonts w:ascii="Times New Roman" w:hAnsi="Times New Roman" w:cs="Times New Roman"/>
          <w:sz w:val="24"/>
          <w:szCs w:val="24"/>
        </w:rPr>
        <w:t>горячем</w:t>
      </w:r>
      <w:proofErr w:type="gramEnd"/>
      <w:r w:rsidRPr="00644EC8">
        <w:rPr>
          <w:rFonts w:ascii="Times New Roman" w:hAnsi="Times New Roman" w:cs="Times New Roman"/>
          <w:sz w:val="24"/>
          <w:szCs w:val="24"/>
        </w:rPr>
        <w:t xml:space="preserve"> оцинкованием». Оцинкование металлоконструкций должно быть выполнено в соответствие с ГОСТ 9.307-89.</w:t>
      </w:r>
    </w:p>
    <w:p w:rsidR="000179D8" w:rsidRPr="00644EC8" w:rsidRDefault="00406B0A" w:rsidP="000179D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 xml:space="preserve">Поставщик гарантирует </w:t>
      </w:r>
      <w:r w:rsidR="007B48F1" w:rsidRPr="00644EC8">
        <w:rPr>
          <w:rFonts w:ascii="Times New Roman" w:hAnsi="Times New Roman" w:cs="Times New Roman"/>
          <w:sz w:val="24"/>
          <w:szCs w:val="24"/>
        </w:rPr>
        <w:t>максимально полный комплект, включающий в себя все необходимые материалы для установки</w:t>
      </w:r>
      <w:r w:rsidR="009F2ECB" w:rsidRPr="00644EC8">
        <w:rPr>
          <w:rFonts w:ascii="Times New Roman" w:hAnsi="Times New Roman" w:cs="Times New Roman"/>
          <w:sz w:val="24"/>
          <w:szCs w:val="24"/>
        </w:rPr>
        <w:t xml:space="preserve"> на БМК</w:t>
      </w:r>
      <w:r w:rsidR="007B48F1" w:rsidRPr="00644EC8">
        <w:rPr>
          <w:rFonts w:ascii="Times New Roman" w:hAnsi="Times New Roman" w:cs="Times New Roman"/>
          <w:sz w:val="24"/>
          <w:szCs w:val="24"/>
        </w:rPr>
        <w:t xml:space="preserve"> высоково</w:t>
      </w:r>
      <w:r w:rsidR="009F2ECB" w:rsidRPr="00644EC8">
        <w:rPr>
          <w:rFonts w:ascii="Times New Roman" w:hAnsi="Times New Roman" w:cs="Times New Roman"/>
          <w:sz w:val="24"/>
          <w:szCs w:val="24"/>
        </w:rPr>
        <w:t>льтного оборудования.</w:t>
      </w:r>
    </w:p>
    <w:p w:rsidR="00B77436" w:rsidRPr="00644EC8" w:rsidRDefault="000179D8" w:rsidP="00B7743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noProof/>
          <w:sz w:val="24"/>
          <w:szCs w:val="24"/>
        </w:rPr>
        <w:t>Допустимый срок хранения БМК с момента поставки до начала монтажных работ в заводской упаковке – 1 год.</w:t>
      </w:r>
    </w:p>
    <w:p w:rsidR="00B77436" w:rsidRPr="00644EC8" w:rsidRDefault="00B77436" w:rsidP="00B7743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Продукция должна быть упакована соответствующим образом во избежание воздействия внешней среды.</w:t>
      </w:r>
    </w:p>
    <w:p w:rsidR="007B48F1" w:rsidRPr="00644EC8" w:rsidRDefault="00406B0A" w:rsidP="007B48F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Срок службы БМК не менее 30 лет.</w:t>
      </w:r>
    </w:p>
    <w:p w:rsidR="005824C5" w:rsidRPr="00644EC8" w:rsidRDefault="006C6B9F" w:rsidP="005824C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Технические требования к жесткой ошиновке</w:t>
      </w:r>
      <w:r w:rsidR="005824C5" w:rsidRPr="00644EC8">
        <w:rPr>
          <w:rFonts w:ascii="Times New Roman" w:hAnsi="Times New Roman" w:cs="Times New Roman"/>
          <w:b/>
          <w:sz w:val="24"/>
          <w:szCs w:val="24"/>
        </w:rPr>
        <w:t xml:space="preserve"> 110 кВ:</w:t>
      </w:r>
    </w:p>
    <w:tbl>
      <w:tblPr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95"/>
        <w:gridCol w:w="3766"/>
        <w:gridCol w:w="2880"/>
        <w:gridCol w:w="2242"/>
      </w:tblGrid>
      <w:tr w:rsidR="005824C5" w:rsidRPr="00644EC8" w:rsidTr="00644EC8">
        <w:trPr>
          <w:cantSplit/>
          <w:trHeight w:val="546"/>
        </w:trPr>
        <w:tc>
          <w:tcPr>
            <w:tcW w:w="595" w:type="dxa"/>
            <w:tcBorders>
              <w:top w:val="single" w:sz="12" w:space="0" w:color="000000"/>
              <w:tl2br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824C5" w:rsidRPr="00644EC8" w:rsidRDefault="005824C5" w:rsidP="0064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824C5" w:rsidRPr="00644EC8" w:rsidRDefault="005824C5" w:rsidP="0064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824C5" w:rsidRPr="00644EC8" w:rsidRDefault="005824C5" w:rsidP="0064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исполнения,</w:t>
            </w:r>
          </w:p>
          <w:p w:rsidR="005824C5" w:rsidRPr="00644EC8" w:rsidRDefault="005824C5" w:rsidP="0064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опции</w:t>
            </w:r>
          </w:p>
        </w:tc>
        <w:tc>
          <w:tcPr>
            <w:tcW w:w="2242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824C5" w:rsidRPr="00644EC8" w:rsidRDefault="005824C5" w:rsidP="00644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заказа</w:t>
            </w:r>
          </w:p>
          <w:p w:rsidR="005824C5" w:rsidRPr="00644EC8" w:rsidRDefault="005824C5" w:rsidP="00644E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5824C5" w:rsidRPr="00644EC8" w:rsidTr="006C6B9F">
        <w:trPr>
          <w:cantSplit/>
          <w:trHeight w:val="274"/>
        </w:trPr>
        <w:tc>
          <w:tcPr>
            <w:tcW w:w="59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6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Номер типовой схемы ОРУ</w:t>
            </w:r>
          </w:p>
        </w:tc>
        <w:tc>
          <w:tcPr>
            <w:tcW w:w="2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4Н</w:t>
            </w:r>
          </w:p>
        </w:tc>
      </w:tr>
      <w:tr w:rsidR="005824C5" w:rsidRPr="00644EC8" w:rsidTr="006C6B9F">
        <w:trPr>
          <w:cantSplit/>
          <w:trHeight w:val="113"/>
        </w:trPr>
        <w:tc>
          <w:tcPr>
            <w:tcW w:w="595" w:type="dxa"/>
            <w:vMerge w:val="restart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  <w:vMerge w:val="restart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2880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35 / 110 / 220</w:t>
            </w:r>
          </w:p>
        </w:tc>
        <w:tc>
          <w:tcPr>
            <w:tcW w:w="2242" w:type="dxa"/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824C5" w:rsidRPr="00644EC8" w:rsidTr="006C6B9F">
        <w:trPr>
          <w:cantSplit/>
          <w:trHeight w:val="113"/>
        </w:trPr>
        <w:tc>
          <w:tcPr>
            <w:tcW w:w="595" w:type="dxa"/>
            <w:vMerge/>
            <w:vAlign w:val="center"/>
          </w:tcPr>
          <w:p w:rsidR="005824C5" w:rsidRPr="00644EC8" w:rsidRDefault="005824C5" w:rsidP="005824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42" w:type="dxa"/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C5" w:rsidRPr="00644EC8" w:rsidTr="006C6B9F">
        <w:trPr>
          <w:cantSplit/>
          <w:trHeight w:val="113"/>
        </w:trPr>
        <w:tc>
          <w:tcPr>
            <w:tcW w:w="595" w:type="dxa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6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Номинальный ток сборных шин, А</w:t>
            </w:r>
          </w:p>
        </w:tc>
        <w:tc>
          <w:tcPr>
            <w:tcW w:w="2880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1000 / 1250 /1600 /2000 /2500 3150 / 4000 (для ОРУ 110 кВ)</w:t>
            </w:r>
          </w:p>
        </w:tc>
        <w:tc>
          <w:tcPr>
            <w:tcW w:w="2242" w:type="dxa"/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824C5" w:rsidRPr="00644EC8" w:rsidTr="006C6B9F">
        <w:trPr>
          <w:cantSplit/>
          <w:trHeight w:val="607"/>
        </w:trPr>
        <w:tc>
          <w:tcPr>
            <w:tcW w:w="595" w:type="dxa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6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Номинальный ток гибкой ошиновки (спуски с жесткой ошиновки), А</w:t>
            </w:r>
          </w:p>
        </w:tc>
        <w:tc>
          <w:tcPr>
            <w:tcW w:w="2880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Номинальный кратковременный выдерживаемый ошиновкой ток</w:t>
            </w:r>
          </w:p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(ток термической стойкости), кА (3 сек.)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31,5 / 40 /50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24C5" w:rsidRPr="00644EC8" w:rsidTr="006C6B9F">
        <w:trPr>
          <w:cantSplit/>
          <w:trHeight w:val="346"/>
        </w:trPr>
        <w:tc>
          <w:tcPr>
            <w:tcW w:w="595" w:type="dxa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пик номинального кратковременного выдерживаемого ошиновкой тока </w:t>
            </w:r>
          </w:p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(ток электродинамической стойкости), кА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80 / 102 /125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6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Степень загрязнения изоляции по ГОСТ 9920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/ II / II* / III / IV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vMerge w:val="restart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  <w:vMerge w:val="restart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Материал изоляторов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vMerge/>
            <w:vAlign w:val="center"/>
          </w:tcPr>
          <w:p w:rsidR="005824C5" w:rsidRPr="00644EC8" w:rsidRDefault="005824C5" w:rsidP="005824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vMerge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824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на усмотрение завода-изготовителя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Климатическое исполнение по </w:t>
            </w:r>
            <w:r w:rsidRPr="00644EC8">
              <w:rPr>
                <w:rFonts w:ascii="Times New Roman" w:hAnsi="Times New Roman" w:cs="Times New Roman"/>
                <w:sz w:val="24"/>
                <w:szCs w:val="24"/>
              </w:rPr>
              <w:br/>
              <w:t>ГОСТ 15150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У / ХЛ /УХЛ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6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размещения по </w:t>
            </w:r>
            <w:r w:rsidRPr="00644EC8">
              <w:rPr>
                <w:rFonts w:ascii="Times New Roman" w:hAnsi="Times New Roman" w:cs="Times New Roman"/>
                <w:sz w:val="24"/>
                <w:szCs w:val="24"/>
              </w:rPr>
              <w:br/>
              <w:t>ГОСТ 15150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 / 3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vMerge w:val="restart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6" w:type="dxa"/>
            <w:vMerge w:val="restart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расширения 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согласно черт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._________________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vMerge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824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200791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24C5" w:rsidRPr="00644EC8" w:rsidTr="006C6B9F">
        <w:trPr>
          <w:cantSplit/>
          <w:trHeight w:val="1839"/>
        </w:trPr>
        <w:tc>
          <w:tcPr>
            <w:tcW w:w="595" w:type="dxa"/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6" w:type="dxa"/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Опорные металлоконструкции</w:t>
            </w:r>
          </w:p>
        </w:tc>
        <w:tc>
          <w:tcPr>
            <w:tcW w:w="2880" w:type="dxa"/>
            <w:vAlign w:val="center"/>
          </w:tcPr>
          <w:p w:rsidR="005824C5" w:rsidRPr="00644EC8" w:rsidRDefault="005824C5" w:rsidP="00582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42" w:type="dxa"/>
            <w:vAlign w:val="center"/>
          </w:tcPr>
          <w:p w:rsidR="005824C5" w:rsidRPr="00644EC8" w:rsidRDefault="005824C5" w:rsidP="00573E0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24C5" w:rsidRPr="00644EC8" w:rsidTr="006C6B9F">
        <w:trPr>
          <w:cantSplit/>
          <w:trHeight w:val="230"/>
        </w:trPr>
        <w:tc>
          <w:tcPr>
            <w:tcW w:w="595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шеф-монтажа</w:t>
            </w:r>
            <w:proofErr w:type="gramEnd"/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  <w:vAlign w:val="center"/>
          </w:tcPr>
          <w:p w:rsidR="005824C5" w:rsidRPr="00644EC8" w:rsidRDefault="005824C5" w:rsidP="0057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824C5" w:rsidRPr="00644EC8" w:rsidRDefault="006C6B9F" w:rsidP="006C6B9F">
      <w:pPr>
        <w:pStyle w:val="a3"/>
        <w:numPr>
          <w:ilvl w:val="0"/>
          <w:numId w:val="3"/>
        </w:numPr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Жесткая ошиновка должна иметь маркировочные кольца в соответствие с расцветкой фаз.</w:t>
      </w:r>
    </w:p>
    <w:p w:rsidR="00406B0A" w:rsidRPr="00644EC8" w:rsidRDefault="00406B0A" w:rsidP="005824C5">
      <w:pPr>
        <w:pStyle w:val="a3"/>
        <w:numPr>
          <w:ilvl w:val="0"/>
          <w:numId w:val="3"/>
        </w:numPr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 xml:space="preserve">Жесткая ошиновка поставляется комплектно с опорными изоляторами и литыми </w:t>
      </w:r>
      <w:proofErr w:type="spellStart"/>
      <w:r w:rsidRPr="00644EC8">
        <w:rPr>
          <w:rFonts w:ascii="Times New Roman" w:hAnsi="Times New Roman" w:cs="Times New Roman"/>
          <w:sz w:val="24"/>
          <w:szCs w:val="24"/>
        </w:rPr>
        <w:t>шинодержателями</w:t>
      </w:r>
      <w:proofErr w:type="spellEnd"/>
      <w:r w:rsidRPr="00644EC8">
        <w:rPr>
          <w:rFonts w:ascii="Times New Roman" w:hAnsi="Times New Roman" w:cs="Times New Roman"/>
          <w:sz w:val="24"/>
          <w:szCs w:val="24"/>
        </w:rPr>
        <w:t>.</w:t>
      </w:r>
    </w:p>
    <w:p w:rsidR="00923731" w:rsidRPr="00644EC8" w:rsidRDefault="00406B0A" w:rsidP="00B77436">
      <w:pPr>
        <w:pStyle w:val="a3"/>
        <w:numPr>
          <w:ilvl w:val="0"/>
          <w:numId w:val="3"/>
        </w:numPr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Срок службы ошиновки не менее 30 лет.</w:t>
      </w:r>
    </w:p>
    <w:p w:rsidR="00AC2D16" w:rsidRPr="00644EC8" w:rsidRDefault="00AC2D16" w:rsidP="00AC2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4C5" w:rsidRPr="00644EC8" w:rsidRDefault="005824C5" w:rsidP="00582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Срок изготовления.</w:t>
      </w:r>
    </w:p>
    <w:p w:rsidR="005824C5" w:rsidRPr="00644EC8" w:rsidRDefault="005824C5" w:rsidP="006C6B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Вся продукция должн</w:t>
      </w:r>
      <w:r w:rsidR="000179D8" w:rsidRPr="00644EC8">
        <w:rPr>
          <w:rFonts w:ascii="Times New Roman" w:hAnsi="Times New Roman" w:cs="Times New Roman"/>
          <w:sz w:val="24"/>
          <w:szCs w:val="24"/>
        </w:rPr>
        <w:t>а быть изготовлена в течение 40</w:t>
      </w:r>
      <w:r w:rsidRPr="00644EC8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Pr="00644EC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44EC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06B0A" w:rsidRPr="00644EC8" w:rsidRDefault="00406B0A" w:rsidP="00406B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Гарантийные обязательства.</w:t>
      </w:r>
    </w:p>
    <w:p w:rsidR="00406B0A" w:rsidRPr="00644EC8" w:rsidRDefault="00406B0A" w:rsidP="000238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Поставщик предоставляет гарантийные обязательства на поставляемое оборудование не менее 60 месяцев с момента ввода в эксплуатацию.</w:t>
      </w:r>
    </w:p>
    <w:p w:rsidR="00AC2D16" w:rsidRPr="00644EC8" w:rsidRDefault="00AC2D16" w:rsidP="0002387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Требования к поставщику.</w:t>
      </w:r>
    </w:p>
    <w:p w:rsidR="00AC2D16" w:rsidRPr="00644EC8" w:rsidRDefault="00023873" w:rsidP="0002387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Н</w:t>
      </w:r>
      <w:r w:rsidR="00AC2D16" w:rsidRPr="00644EC8">
        <w:rPr>
          <w:rFonts w:ascii="Times New Roman" w:hAnsi="Times New Roman" w:cs="Times New Roman"/>
          <w:sz w:val="24"/>
          <w:szCs w:val="24"/>
        </w:rPr>
        <w:t xml:space="preserve">аличие </w:t>
      </w:r>
      <w:r w:rsidRPr="00644EC8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AC2D16" w:rsidRPr="00644EC8">
        <w:rPr>
          <w:rFonts w:ascii="Times New Roman" w:hAnsi="Times New Roman" w:cs="Times New Roman"/>
          <w:sz w:val="24"/>
          <w:szCs w:val="24"/>
        </w:rPr>
        <w:t>производственной площадки. Подтвердить</w:t>
      </w:r>
      <w:r w:rsidRPr="00644EC8">
        <w:rPr>
          <w:rFonts w:ascii="Times New Roman" w:hAnsi="Times New Roman" w:cs="Times New Roman"/>
          <w:sz w:val="24"/>
          <w:szCs w:val="24"/>
        </w:rPr>
        <w:t xml:space="preserve"> существующими документами.</w:t>
      </w:r>
    </w:p>
    <w:p w:rsidR="00023873" w:rsidRPr="00644EC8" w:rsidRDefault="00023873" w:rsidP="0002387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>Опыт поставок аналогичной продукции за последний год. Не менее 50 объектов.</w:t>
      </w:r>
    </w:p>
    <w:p w:rsidR="000179D8" w:rsidRPr="00644EC8" w:rsidRDefault="000179D8" w:rsidP="000179D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9D8" w:rsidRPr="00644EC8" w:rsidRDefault="000179D8" w:rsidP="000179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>Требования к упаковке.</w:t>
      </w:r>
    </w:p>
    <w:p w:rsidR="000179D8" w:rsidRPr="00644EC8" w:rsidRDefault="000179D8" w:rsidP="000179D8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4EC8">
        <w:rPr>
          <w:rFonts w:ascii="Times New Roman" w:hAnsi="Times New Roman" w:cs="Times New Roman"/>
          <w:sz w:val="24"/>
          <w:szCs w:val="24"/>
        </w:rPr>
        <w:t xml:space="preserve">• </w:t>
      </w:r>
      <w:r w:rsidRPr="00644EC8">
        <w:rPr>
          <w:rFonts w:ascii="Times New Roman" w:hAnsi="Times New Roman" w:cs="Times New Roman"/>
          <w:noProof/>
          <w:sz w:val="24"/>
          <w:szCs w:val="24"/>
        </w:rPr>
        <w:t>Допустимый срок хранения жесткой ошиновки с момента поставки до начала монтажных работ в заводской упаковке – 1 год.</w:t>
      </w:r>
    </w:p>
    <w:p w:rsidR="00644EC8" w:rsidRPr="00644EC8" w:rsidRDefault="00B77436" w:rsidP="00B774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4EC8">
        <w:rPr>
          <w:rFonts w:ascii="Times New Roman" w:hAnsi="Times New Roman" w:cs="Times New Roman"/>
          <w:noProof/>
          <w:sz w:val="24"/>
          <w:szCs w:val="24"/>
        </w:rPr>
        <w:t xml:space="preserve">• </w:t>
      </w:r>
      <w:r w:rsidRPr="00644EC8">
        <w:rPr>
          <w:rFonts w:ascii="Times New Roman" w:hAnsi="Times New Roman" w:cs="Times New Roman"/>
          <w:sz w:val="24"/>
          <w:szCs w:val="24"/>
        </w:rPr>
        <w:t>Продукция должна быть упакована соответствующим образом во избежание воздействия внешней среды.</w:t>
      </w:r>
    </w:p>
    <w:p w:rsidR="00644EC8" w:rsidRPr="00644EC8" w:rsidRDefault="00644EC8">
      <w:pPr>
        <w:rPr>
          <w:rFonts w:ascii="Times New Roman" w:hAnsi="Times New Roman" w:cs="Times New Roman"/>
          <w:sz w:val="28"/>
          <w:szCs w:val="28"/>
        </w:rPr>
      </w:pPr>
      <w:r w:rsidRPr="00644EC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834"/>
      </w:tblGrid>
      <w:tr w:rsidR="00644EC8" w:rsidRPr="00644EC8" w:rsidTr="00FE139C">
        <w:tc>
          <w:tcPr>
            <w:tcW w:w="4737" w:type="dxa"/>
          </w:tcPr>
          <w:p w:rsidR="00644EC8" w:rsidRPr="00644EC8" w:rsidRDefault="00644EC8" w:rsidP="00FE139C">
            <w:pPr>
              <w:pStyle w:val="scfbrieftext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644EC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lastRenderedPageBreak/>
              <w:t>Наименование Объекта:</w:t>
            </w:r>
          </w:p>
        </w:tc>
        <w:tc>
          <w:tcPr>
            <w:tcW w:w="4834" w:type="dxa"/>
          </w:tcPr>
          <w:p w:rsidR="00644EC8" w:rsidRPr="00644EC8" w:rsidRDefault="00644EC8" w:rsidP="00FE139C">
            <w:pPr>
              <w:pStyle w:val="scfbrieftext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644EC8">
              <w:rPr>
                <w:rFonts w:ascii="Times New Roman" w:hAnsi="Times New Roman"/>
                <w:sz w:val="24"/>
                <w:szCs w:val="28"/>
              </w:rPr>
              <w:t>Реконструкция</w:t>
            </w:r>
            <w:proofErr w:type="spellEnd"/>
            <w:r w:rsidRPr="00644EC8">
              <w:rPr>
                <w:rFonts w:ascii="Times New Roman" w:hAnsi="Times New Roman"/>
                <w:sz w:val="24"/>
                <w:szCs w:val="28"/>
              </w:rPr>
              <w:t xml:space="preserve"> ПС 110 </w:t>
            </w:r>
            <w:proofErr w:type="spellStart"/>
            <w:r w:rsidRPr="00644EC8">
              <w:rPr>
                <w:rFonts w:ascii="Times New Roman" w:hAnsi="Times New Roman"/>
                <w:sz w:val="24"/>
                <w:szCs w:val="28"/>
              </w:rPr>
              <w:t>кВ</w:t>
            </w:r>
            <w:proofErr w:type="spellEnd"/>
            <w:r w:rsidRPr="00644E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644EC8">
              <w:rPr>
                <w:rFonts w:ascii="Times New Roman" w:hAnsi="Times New Roman"/>
                <w:sz w:val="24"/>
                <w:szCs w:val="28"/>
              </w:rPr>
              <w:t>Промышленная</w:t>
            </w:r>
            <w:proofErr w:type="spellEnd"/>
          </w:p>
        </w:tc>
      </w:tr>
      <w:tr w:rsidR="00644EC8" w:rsidRPr="00644EC8" w:rsidTr="00FE139C">
        <w:tc>
          <w:tcPr>
            <w:tcW w:w="4737" w:type="dxa"/>
          </w:tcPr>
          <w:p w:rsidR="00644EC8" w:rsidRPr="00644EC8" w:rsidRDefault="00644EC8" w:rsidP="00FE139C">
            <w:pPr>
              <w:pStyle w:val="scfbrieftext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644EC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Количество:</w:t>
            </w:r>
          </w:p>
        </w:tc>
        <w:tc>
          <w:tcPr>
            <w:tcW w:w="4834" w:type="dxa"/>
          </w:tcPr>
          <w:p w:rsidR="00644EC8" w:rsidRPr="00644EC8" w:rsidRDefault="00644EC8" w:rsidP="00FE139C">
            <w:pPr>
              <w:pStyle w:val="scfbrieftext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44EC8">
              <w:rPr>
                <w:rFonts w:ascii="Times New Roman" w:hAnsi="Times New Roman"/>
                <w:sz w:val="24"/>
                <w:szCs w:val="28"/>
                <w:lang w:val="ru-RU"/>
              </w:rPr>
              <w:t>1 комплект БМК</w:t>
            </w:r>
          </w:p>
        </w:tc>
      </w:tr>
    </w:tbl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44EC8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на поставку блочно-модульной конструкции БМК </w:t>
      </w:r>
      <w:r w:rsidRPr="00644EC8">
        <w:rPr>
          <w:rFonts w:ascii="Times New Roman" w:hAnsi="Times New Roman" w:cs="Times New Roman"/>
          <w:b/>
          <w:noProof/>
          <w:sz w:val="24"/>
          <w:szCs w:val="24"/>
        </w:rPr>
        <w:t>110 кВ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3"/>
        <w:gridCol w:w="4457"/>
        <w:gridCol w:w="2697"/>
        <w:gridCol w:w="1807"/>
      </w:tblGrid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1" w:name="_Hlk269169"/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требования (наименование параметра)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Требуемое</w:t>
            </w:r>
          </w:p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значение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Предлагаемое участником конкурса</w:t>
            </w: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Изготовитель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указать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Заводской тип (марка)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указать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Применяемые стали для изделий БМК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Сталь углеродистая обыкновенного качества по ГОСТ 380-2005.</w:t>
            </w:r>
          </w:p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Сталь углеродистая качественная конструкционная по ГОСТ 1050-88 (марка)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Сталь повышенной прочности по ГОСТ 19281-89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параметры, условия эксплуатации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110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Антикоррозионное покрытие металлоконструкций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Горячее цинкование по ГОСТ 9.307-89 (средняя толщина покрытия не менее 80 мкм)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Антикоррозионное покрытие метизов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По ГОСТ 9.301-86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Применяемые стали для металлоконструкций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Сталь углеродистая обыкновенного качества по ГОСТ 380-2005.</w:t>
            </w:r>
          </w:p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Сталь углеродистая качественная конструкционная по ГОСТ 1050-88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Стойки круглого сечения во избежании гнездования птиц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Климатические условия площадки строительства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Климатическое исполнение, категория размещения по ГОСТ 15150-69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УХЛ 1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 по ветру (ПУЭ)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5.3.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 по гололеду (ПУЭ)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5.4.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Степень загрязнения изоляции по ГОСТ 9920-89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5.5.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Сейсмичность района строительства (по шкале MSK), баллы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Комплектность поставки БМК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6.2.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Паспорт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6.3.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Протокол приемо-сдаточных испытаний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6.4.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Инструкция по монтажу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6.5.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Сборочные чертежи и спецификации на БМК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6.6.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Ведомость ЗИП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6.7.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БМК поставляется комплектно с жесткой ошиновкой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Срок службы и хранения, гарантии изготовителя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7.1.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Средний срок службы БМК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Не менее 30 лет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7.2.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Допустимый срок хранения БМК со дня отгрузки со склада до ввода в эксплуатацию в упаковке предприятия-изготовителя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год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FE139C">
        <w:trPr>
          <w:jc w:val="center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7.3.</w:t>
            </w:r>
          </w:p>
        </w:tc>
        <w:tc>
          <w:tcPr>
            <w:tcW w:w="2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Гарантийный срок эксплуатации с даты ввода в эксплуатацию, лет, не менее</w:t>
            </w:r>
          </w:p>
        </w:tc>
        <w:tc>
          <w:tcPr>
            <w:tcW w:w="1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bookmarkEnd w:id="1"/>
    </w:tbl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</w:p>
    <w:p w:rsidR="00644EC8" w:rsidRDefault="00644EC8" w:rsidP="00644EC8">
      <w:pPr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 w:rsidRPr="00644EC8">
        <w:rPr>
          <w:rFonts w:ascii="Times New Roman" w:hAnsi="Times New Roman" w:cs="Times New Roman"/>
          <w:b/>
          <w:sz w:val="24"/>
          <w:szCs w:val="28"/>
        </w:rPr>
        <w:t xml:space="preserve">Технические требования на поставку жесткой ошиновки </w:t>
      </w:r>
      <w:r w:rsidRPr="00644EC8">
        <w:rPr>
          <w:rFonts w:ascii="Times New Roman" w:hAnsi="Times New Roman" w:cs="Times New Roman"/>
          <w:b/>
          <w:noProof/>
          <w:sz w:val="24"/>
          <w:szCs w:val="28"/>
        </w:rPr>
        <w:t>110 кВ</w:t>
      </w:r>
    </w:p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74"/>
        <w:gridCol w:w="4479"/>
        <w:gridCol w:w="2716"/>
        <w:gridCol w:w="1745"/>
      </w:tblGrid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требования (наименование параметра)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Требуемое</w:t>
            </w:r>
          </w:p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значение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Предлагаемое участником конкурса</w:t>
            </w: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Изготовитель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указать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Заводской тип (марка)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указать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3.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Технические параметры жесткой ошиновки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110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Наибольшее рабочее напряжение, кВ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126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Номинальный ток, А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1000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Максимальный ток термической стойкости, кА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31,5 трехсекундный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Максимальный ток электродинамической стойкости, кА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80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Климатические условия площадки строительства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Климатическое исполнение по ГОСТ 15150-69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УХЛ 1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 по ветру (ПУЭ)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Район по гололеду (ПУЭ)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Степень загрязнения изоляции по ГОСТ 9920-89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Сейсмичность района строительства (по шкале MSK), баллы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Комплектность поставки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5.1.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Опорные изоляторы, шинодержатели, шины, провод, метизы в соответствие с проектной документацией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5.2.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5.3.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Паспорт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5.4.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Протокол приемо-сдаточных испытаний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5.5.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Инструкция по монтажу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5.6.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Ведомость ЗИП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1 экз.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Срок службы и хранения, гарантии изготовителя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6.1.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Средний срок службы жесткой ошиновки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Не менее 30 лет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6.2.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Допустимый срок хранения жесткой ошиновки со дня отгрузки со склада до ввода в эксплуатацию в упаковке </w:t>
            </w: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предприятия-изготовителя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44EC8" w:rsidRPr="00644EC8" w:rsidTr="00644EC8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Гарантийный срок эксплуатации с даты ввода в эксплуатацию, лет, не менее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4EC8" w:rsidRDefault="00644EC8" w:rsidP="00644EC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4EC8" w:rsidRDefault="00644EC8" w:rsidP="00644EC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44EC8">
        <w:rPr>
          <w:rFonts w:ascii="Times New Roman" w:hAnsi="Times New Roman" w:cs="Times New Roman"/>
          <w:b/>
          <w:noProof/>
          <w:sz w:val="28"/>
          <w:szCs w:val="28"/>
        </w:rPr>
        <w:t>Состав</w:t>
      </w:r>
      <w:r w:rsidRPr="00644EC8">
        <w:rPr>
          <w:rFonts w:ascii="Times New Roman" w:hAnsi="Times New Roman" w:cs="Times New Roman"/>
          <w:b/>
          <w:sz w:val="28"/>
          <w:szCs w:val="28"/>
        </w:rPr>
        <w:t xml:space="preserve"> блочно-модульной конструкции БМК </w:t>
      </w:r>
      <w:r w:rsidRPr="00644EC8">
        <w:rPr>
          <w:rFonts w:ascii="Times New Roman" w:hAnsi="Times New Roman" w:cs="Times New Roman"/>
          <w:b/>
          <w:noProof/>
          <w:sz w:val="28"/>
          <w:szCs w:val="28"/>
        </w:rPr>
        <w:t>110 кВ для ПС «Промышленая»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63"/>
        <w:gridCol w:w="1181"/>
        <w:gridCol w:w="636"/>
        <w:gridCol w:w="1353"/>
        <w:gridCol w:w="1745"/>
      </w:tblGrid>
      <w:tr w:rsidR="00644EC8" w:rsidRPr="00644EC8" w:rsidTr="00FE139C">
        <w:tc>
          <w:tcPr>
            <w:tcW w:w="320" w:type="pct"/>
            <w:shd w:val="clear" w:color="auto" w:fill="F2F2F2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8" w:type="pct"/>
            <w:shd w:val="clear" w:color="auto" w:fill="F2F2F2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87" w:type="pct"/>
            <w:shd w:val="clear" w:color="auto" w:fill="F2F2F2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20" w:type="pct"/>
            <w:shd w:val="clear" w:color="auto" w:fill="F2F2F2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4E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" w:type="pct"/>
            <w:shd w:val="clear" w:color="auto" w:fill="F2F2F2"/>
            <w:vAlign w:val="center"/>
          </w:tcPr>
          <w:p w:rsidR="00644EC8" w:rsidRPr="00644EC8" w:rsidRDefault="00644EC8" w:rsidP="00FE139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Требуемое</w:t>
            </w:r>
          </w:p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значение</w:t>
            </w:r>
          </w:p>
        </w:tc>
        <w:tc>
          <w:tcPr>
            <w:tcW w:w="882" w:type="pct"/>
            <w:shd w:val="clear" w:color="auto" w:fill="F2F2F2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Предлагаемое участником конкурса</w:t>
            </w: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БМК «Исеть» 110-4Н УХЛ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644EC8" w:rsidRPr="00644EC8" w:rsidRDefault="00644EC8" w:rsidP="00FE139C">
            <w:pPr>
              <w:spacing w:line="276" w:lineRule="auto"/>
              <w:ind w:left="39"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Модуль опорный БМК-110-М1 – 2шт.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ОПН-нейтрали</w:t>
            </w:r>
            <w:proofErr w:type="spell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 БО-110-ОПН/Зз-27-00 – 2шт.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Блок опорных изоляторов БО-110-ОИ-62-20 – 8шт.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Блок опорных изоляторов БО-110-ОИ-35-20 – 2шт.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Блок разъединителя параллельной установки БО-110-РЗ-25,5-20 – 2шт.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Блок ОИ и ОПН БО-110-ОИ/ОПН-45-20 – 2шт.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Провод АС 240/32 – 200м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Аппаратные зажимы – 1комплект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Изолятор ОСК 10-110-БО2-2 УХЛ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 – 36шт.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Изолятор ЛК 70/110-В2 УХЛ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 – 30шт.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Кабельный лоток KS80-400, 6м – 37шт.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Крышка для лотка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=400, 2м – 111шт.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Скоба для крепления швеллера </w:t>
            </w:r>
            <w:r w:rsidRPr="0064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кабельного лотка – 66шт.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Швеллер крепления кабельного лотка – 24шт.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Ящик зажимов трансформаторов тока – 2шт.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Шкаф зажимов выключателя – 2шт.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Шкаф зажимов трансформаторов напряжения – 2шт.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Шкаф обогрева выключателя – 2шт.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Шкаф управления разъединителем – 6шт.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Портал ПСЛ-110Я2 – 2 шт.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Жесткая ошиновка на литых </w:t>
            </w:r>
            <w:proofErr w:type="spell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шинодержателях</w:t>
            </w:r>
            <w:proofErr w:type="spell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 ОЖК-110/1000 УХЛ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 – 1комплект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C8" w:rsidRPr="00644EC8" w:rsidTr="00FE139C"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pct"/>
            <w:shd w:val="clear" w:color="auto" w:fill="auto"/>
          </w:tcPr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Мачта осветительная ПМС-24 комплектно </w:t>
            </w:r>
            <w:proofErr w:type="gramStart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- Светильник FFL 01-450-750-F40 – 3шт.;</w:t>
            </w:r>
          </w:p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- Светильник FHB 04-230-50-xxх – 1шт.;</w:t>
            </w:r>
          </w:p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 xml:space="preserve">- Видеокамера </w:t>
            </w:r>
            <w:r w:rsidRPr="00644EC8">
              <w:rPr>
                <w:rFonts w:ascii="Times New Roman" w:hAnsi="Times New Roman" w:cs="Times New Roman"/>
                <w:bCs/>
                <w:sz w:val="24"/>
                <w:szCs w:val="24"/>
              </w:rPr>
              <w:t>DS-2DE5225IW-AE – 1шт;</w:t>
            </w:r>
          </w:p>
          <w:p w:rsidR="00644EC8" w:rsidRPr="00644EC8" w:rsidRDefault="00644EC8" w:rsidP="00FE13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bCs/>
                <w:sz w:val="24"/>
                <w:szCs w:val="24"/>
              </w:rPr>
              <w:t>- Короб электротехнический кп-0,05/0,1-2У1 (24,1м) – 2шт.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pct"/>
            <w:vAlign w:val="center"/>
          </w:tcPr>
          <w:p w:rsidR="00644EC8" w:rsidRPr="00644EC8" w:rsidRDefault="00644EC8" w:rsidP="00FE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2" w:type="pct"/>
            <w:vAlign w:val="center"/>
          </w:tcPr>
          <w:p w:rsidR="00644EC8" w:rsidRPr="00644EC8" w:rsidRDefault="00644EC8" w:rsidP="00FE13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C8" w:rsidRPr="00644EC8" w:rsidRDefault="00644EC8" w:rsidP="00644EC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44EC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B77436" w:rsidRPr="00644EC8" w:rsidRDefault="00B77436" w:rsidP="00B77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D16" w:rsidRPr="00644EC8" w:rsidRDefault="00AC2D16" w:rsidP="00AC2D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D16" w:rsidRPr="00644EC8" w:rsidSect="008510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245"/>
    <w:multiLevelType w:val="hybridMultilevel"/>
    <w:tmpl w:val="BB02F178"/>
    <w:lvl w:ilvl="0" w:tplc="13BA26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A00"/>
    <w:multiLevelType w:val="multilevel"/>
    <w:tmpl w:val="529ED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CE709F"/>
    <w:multiLevelType w:val="hybridMultilevel"/>
    <w:tmpl w:val="BCEC5280"/>
    <w:lvl w:ilvl="0" w:tplc="2CF2A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E0CF1"/>
    <w:multiLevelType w:val="hybridMultilevel"/>
    <w:tmpl w:val="EA126F42"/>
    <w:lvl w:ilvl="0" w:tplc="7DAC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F149D"/>
    <w:multiLevelType w:val="hybridMultilevel"/>
    <w:tmpl w:val="F1005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AF"/>
    <w:rsid w:val="000179D8"/>
    <w:rsid w:val="00023873"/>
    <w:rsid w:val="00161CD1"/>
    <w:rsid w:val="00200791"/>
    <w:rsid w:val="00406B0A"/>
    <w:rsid w:val="00497F71"/>
    <w:rsid w:val="004C7FC6"/>
    <w:rsid w:val="005824C5"/>
    <w:rsid w:val="005B159D"/>
    <w:rsid w:val="005B32E0"/>
    <w:rsid w:val="00644EC8"/>
    <w:rsid w:val="006C6B9F"/>
    <w:rsid w:val="007B48F1"/>
    <w:rsid w:val="00851015"/>
    <w:rsid w:val="008A3A52"/>
    <w:rsid w:val="00923731"/>
    <w:rsid w:val="009A3AB0"/>
    <w:rsid w:val="009F010F"/>
    <w:rsid w:val="009F2ECB"/>
    <w:rsid w:val="00AC2D16"/>
    <w:rsid w:val="00B77436"/>
    <w:rsid w:val="00BB4209"/>
    <w:rsid w:val="00CA54C5"/>
    <w:rsid w:val="00E943F7"/>
    <w:rsid w:val="00F3289A"/>
    <w:rsid w:val="00F3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AF"/>
    <w:pPr>
      <w:ind w:left="720"/>
      <w:contextualSpacing/>
    </w:pPr>
  </w:style>
  <w:style w:type="table" w:styleId="a4">
    <w:name w:val="Table Grid"/>
    <w:basedOn w:val="a1"/>
    <w:uiPriority w:val="39"/>
    <w:rsid w:val="00BB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fbrieftext">
    <w:name w:val="scfbrieftext"/>
    <w:basedOn w:val="a"/>
    <w:rsid w:val="00644E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2019-08-13T07:45:00Z</dcterms:created>
  <dcterms:modified xsi:type="dcterms:W3CDTF">2019-08-13T07:45:00Z</dcterms:modified>
</cp:coreProperties>
</file>