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1B" w:rsidRPr="0043031B" w:rsidRDefault="00986B5C" w:rsidP="0043031B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43031B">
        <w:rPr>
          <w:rFonts w:eastAsia="Times New Roman"/>
        </w:rPr>
        <w:t xml:space="preserve">Закупочной </w:t>
      </w:r>
      <w:r>
        <w:rPr>
          <w:rFonts w:eastAsia="Times New Roman"/>
        </w:rPr>
        <w:t xml:space="preserve">комиссии по оценке заявок и выбору победителя </w:t>
      </w:r>
      <w:r w:rsidR="0043031B">
        <w:rPr>
          <w:rFonts w:eastAsia="Times New Roman"/>
        </w:rPr>
        <w:t>открытого Тендера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EF03CE">
        <w:rPr>
          <w:rFonts w:eastAsia="Times New Roman"/>
        </w:rPr>
        <w:t>31807249094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43031B">
            <w:pPr>
              <w:spacing w:after="300" w:line="288" w:lineRule="auto"/>
              <w:outlineLvl w:val="0"/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EF03CE">
              <w:rPr>
                <w:rFonts w:eastAsia="Times New Roman"/>
                <w:b/>
                <w:color w:val="333333"/>
                <w:kern w:val="36"/>
              </w:rPr>
              <w:t>31807249094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EF03C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43031B">
        <w:rPr>
          <w:rFonts w:eastAsia="Times New Roman"/>
          <w:u w:val="single"/>
        </w:rPr>
        <w:t>Тендера:</w:t>
      </w:r>
    </w:p>
    <w:p w:rsidR="00CB014F" w:rsidRPr="007B499D" w:rsidRDefault="00EF03CE" w:rsidP="007B499D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>:</w:t>
      </w:r>
      <w:r w:rsidR="007B499D">
        <w:rPr>
          <w:b/>
        </w:rPr>
        <w:t xml:space="preserve"> </w:t>
      </w:r>
      <w:r w:rsidRPr="00122592">
        <w:rPr>
          <w:b/>
        </w:rPr>
        <w:t>«Реконструкция Л-1,2 0,4 кВ от ТП 78-15 15/0,4 кВ в п. Сосновка Полесского района»</w:t>
      </w:r>
    </w:p>
    <w:p w:rsidR="00A34412" w:rsidRPr="00CB014F" w:rsidRDefault="00986B5C" w:rsidP="007B499D">
      <w:pPr>
        <w:pStyle w:val="2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Состав 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</w:p>
    <w:p w:rsidR="00F3264E" w:rsidRDefault="00F3264E" w:rsidP="007B499D">
      <w:pPr>
        <w:pStyle w:val="a3"/>
        <w:jc w:val="both"/>
      </w:pPr>
      <w:r>
        <w:t>Председатель Закупочной комиссии Кобылин Евгений Александрович</w:t>
      </w:r>
    </w:p>
    <w:p w:rsidR="00F3264E" w:rsidRDefault="00F3264E" w:rsidP="007B499D">
      <w:pPr>
        <w:pStyle w:val="a3"/>
        <w:jc w:val="both"/>
      </w:pPr>
      <w:r>
        <w:t>Член</w:t>
      </w:r>
      <w:r w:rsidR="00EF4A07">
        <w:t>ы</w:t>
      </w:r>
      <w:r>
        <w:t xml:space="preserve"> Закупочной комиссии: </w:t>
      </w:r>
    </w:p>
    <w:p w:rsidR="00F3264E" w:rsidRDefault="00F3264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F3264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Зубрицкий Андрей Михайлович, Заместитель генерального директора</w:t>
      </w:r>
    </w:p>
    <w:p w:rsidR="00044DAF" w:rsidRDefault="00044DAF" w:rsidP="007B49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Секретарь Закупочной комиссии</w:t>
      </w:r>
    </w:p>
    <w:p w:rsidR="00044DAF" w:rsidRDefault="00044DAF" w:rsidP="007B499D">
      <w:pPr>
        <w:spacing w:before="100" w:beforeAutospacing="1" w:after="100" w:afterAutospacing="1"/>
        <w:ind w:left="709"/>
        <w:jc w:val="both"/>
        <w:rPr>
          <w:rFonts w:eastAsia="Times New Roman"/>
        </w:rPr>
      </w:pPr>
      <w:r>
        <w:rPr>
          <w:rFonts w:eastAsia="Times New Roman"/>
        </w:rPr>
        <w:t>Карпенко Дарья Игоревна, Инженер по закупкам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CB014F">
        <w:rPr>
          <w:rFonts w:eastAsia="Times New Roman"/>
        </w:rPr>
        <w:t>Тендера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>открытого</w:t>
      </w:r>
      <w:r w:rsidR="00CB014F">
        <w:rPr>
          <w:rFonts w:eastAsia="Times New Roman"/>
        </w:rPr>
        <w:t xml:space="preserve"> Тендера</w:t>
      </w:r>
      <w:r w:rsidR="00F3264E">
        <w:rPr>
          <w:rFonts w:eastAsia="Times New Roman"/>
        </w:rPr>
        <w:t xml:space="preserve"> 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6B15C1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t>Признать</w:t>
      </w:r>
      <w:r w:rsidR="0095404B">
        <w:rPr>
          <w:rFonts w:eastAsia="Times New Roman"/>
          <w:color w:val="333333"/>
        </w:rPr>
        <w:t xml:space="preserve"> З</w:t>
      </w:r>
      <w:r w:rsidRPr="006B15C1">
        <w:rPr>
          <w:rFonts w:eastAsia="Times New Roman"/>
          <w:color w:val="333333"/>
        </w:rPr>
        <w:t>аявки участников:</w:t>
      </w:r>
    </w:p>
    <w:p w:rsidR="00044DAF" w:rsidRPr="00044DAF" w:rsidRDefault="00044DAF" w:rsidP="00F26DCE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>Общество с ограниченной ответственностью «ЭнергоСнабКомплект» (236040, г. Калининград, ул. Звездная, д. 31/95)</w:t>
      </w:r>
    </w:p>
    <w:p w:rsidR="00044DAF" w:rsidRPr="00044DAF" w:rsidRDefault="006B15C1" w:rsidP="001C04CC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>Общество с ограниченной ответственностью «</w:t>
      </w:r>
      <w:r w:rsidR="00044DAF">
        <w:rPr>
          <w:rFonts w:eastAsia="Times New Roman"/>
          <w:bCs/>
        </w:rPr>
        <w:t>ЭНЕРГОАЛЬЯНС</w:t>
      </w:r>
      <w:r w:rsidRPr="00044DAF">
        <w:rPr>
          <w:rFonts w:eastAsia="Times New Roman"/>
          <w:bCs/>
        </w:rPr>
        <w:t>» (2360</w:t>
      </w:r>
      <w:r w:rsidR="00044DAF">
        <w:rPr>
          <w:rFonts w:eastAsia="Times New Roman"/>
          <w:bCs/>
        </w:rPr>
        <w:t>34</w:t>
      </w:r>
      <w:r w:rsidRPr="00044DAF">
        <w:rPr>
          <w:rFonts w:eastAsia="Times New Roman"/>
          <w:bCs/>
        </w:rPr>
        <w:t xml:space="preserve">, г. Калининград, ул. </w:t>
      </w:r>
      <w:r w:rsidR="00044DAF">
        <w:rPr>
          <w:rFonts w:eastAsia="Times New Roman"/>
          <w:bCs/>
        </w:rPr>
        <w:t>Дзержинского д.242 лит</w:t>
      </w:r>
      <w:r w:rsidR="00044DAF">
        <w:rPr>
          <w:rFonts w:eastAsia="Times New Roman"/>
          <w:bCs/>
          <w:lang w:val="en-US"/>
        </w:rPr>
        <w:t xml:space="preserve"> II</w:t>
      </w:r>
      <w:r w:rsidR="00044DAF">
        <w:rPr>
          <w:rFonts w:eastAsia="Times New Roman"/>
          <w:bCs/>
        </w:rPr>
        <w:t xml:space="preserve"> Б</w:t>
      </w:r>
      <w:r w:rsidRPr="00044DAF">
        <w:rPr>
          <w:rFonts w:eastAsia="Times New Roman"/>
          <w:bCs/>
        </w:rPr>
        <w:t xml:space="preserve">) </w:t>
      </w:r>
    </w:p>
    <w:p w:rsidR="006B15C1" w:rsidRPr="00F73BE9" w:rsidRDefault="006B15C1" w:rsidP="00044DAF">
      <w:pPr>
        <w:pStyle w:val="a3"/>
        <w:jc w:val="both"/>
        <w:rPr>
          <w:rFonts w:eastAsia="Times New Roman"/>
        </w:rPr>
      </w:pPr>
      <w:r w:rsidRPr="00F73BE9">
        <w:rPr>
          <w:rFonts w:eastAsia="Times New Roman"/>
        </w:rPr>
        <w:t xml:space="preserve">соответствующими условиям </w:t>
      </w:r>
      <w:r w:rsidR="00DF1EA1" w:rsidRPr="00F73BE9">
        <w:rPr>
          <w:rFonts w:eastAsia="Times New Roman"/>
        </w:rPr>
        <w:t>Тендера</w:t>
      </w:r>
      <w:r w:rsidRPr="00F73BE9">
        <w:rPr>
          <w:rFonts w:eastAsia="Times New Roman"/>
        </w:rPr>
        <w:t>.</w:t>
      </w:r>
    </w:p>
    <w:p w:rsidR="00A34412" w:rsidRPr="006B15C1" w:rsidRDefault="00986B5C" w:rsidP="006B15C1">
      <w:pPr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6B15C1">
        <w:t xml:space="preserve">В соответствии с критериями, указанными в п. 2.9.1. </w:t>
      </w:r>
      <w:r w:rsidR="007E0DA6" w:rsidRPr="006B15C1">
        <w:t>Закупочной документации</w:t>
      </w:r>
      <w:r w:rsidRPr="006B15C1">
        <w:t xml:space="preserve">, п. </w:t>
      </w:r>
      <w:r w:rsidR="006B15C1" w:rsidRPr="006B15C1">
        <w:t>3.1.9</w:t>
      </w:r>
      <w:r w:rsidR="0073228E" w:rsidRPr="006B15C1">
        <w:t>.</w:t>
      </w:r>
      <w:r w:rsidRPr="006B15C1">
        <w:t xml:space="preserve"> Положени</w:t>
      </w:r>
      <w:r w:rsidR="00900914" w:rsidRPr="006B15C1">
        <w:t>я</w:t>
      </w:r>
      <w:r w:rsidRPr="006B15C1">
        <w:t xml:space="preserve"> о закупке,</w:t>
      </w:r>
      <w:r>
        <w:t xml:space="preserve"> </w:t>
      </w:r>
      <w:r w:rsidR="00900914">
        <w:t xml:space="preserve">товаров, работ, услуг для нужд АО «Региональная энергетическая компания»  </w:t>
      </w:r>
      <w:r>
        <w:t xml:space="preserve">утвержденного протоколом заседания Совета директоров № </w:t>
      </w:r>
      <w:r w:rsidR="006B15C1">
        <w:t>14</w:t>
      </w:r>
      <w:r>
        <w:t xml:space="preserve"> от </w:t>
      </w:r>
      <w:r w:rsidR="006B15C1">
        <w:t>12</w:t>
      </w:r>
      <w:r>
        <w:t>.</w:t>
      </w:r>
      <w:r w:rsidR="006B15C1">
        <w:t>11</w:t>
      </w:r>
      <w:r>
        <w:t>.201</w:t>
      </w:r>
      <w:r w:rsidR="00900914">
        <w:t>8</w:t>
      </w:r>
      <w:r>
        <w:t xml:space="preserve"> г., учитывая результаты проведенного отбора предложений участников, применив бальную систему оценки поступивших предложений, </w:t>
      </w:r>
      <w:r w:rsidR="006B15C1" w:rsidRPr="00F75666">
        <w:rPr>
          <w:rFonts w:eastAsia="Times New Roman"/>
        </w:rPr>
        <w:t xml:space="preserve">Утвердить следующие результаты </w:t>
      </w:r>
      <w:proofErr w:type="spellStart"/>
      <w:r w:rsidR="006B15C1" w:rsidRPr="00F75666">
        <w:rPr>
          <w:rFonts w:eastAsia="Times New Roman"/>
        </w:rPr>
        <w:t>ранжировки</w:t>
      </w:r>
      <w:proofErr w:type="spellEnd"/>
      <w:r w:rsidR="006B15C1" w:rsidRPr="00F75666">
        <w:rPr>
          <w:rFonts w:eastAsia="Times New Roman"/>
        </w:rPr>
        <w:t xml:space="preserve"> Заявок</w:t>
      </w:r>
      <w:r w:rsidRPr="00F75666">
        <w:t xml:space="preserve"> участников, допущенных до оценочной стадии открытого </w:t>
      </w:r>
      <w:r w:rsidR="006B15C1" w:rsidRPr="00F75666">
        <w:t>Тендера</w:t>
      </w:r>
      <w:r w:rsidRPr="00F75666">
        <w:t>, по степени предпочтительности для Заказчика следующим образом</w:t>
      </w:r>
      <w:r>
        <w:t>:</w:t>
      </w:r>
    </w:p>
    <w:p w:rsidR="00EF03CE" w:rsidRDefault="00EF03CE" w:rsidP="007B499D">
      <w:pPr>
        <w:jc w:val="both"/>
        <w:rPr>
          <w:b/>
        </w:rPr>
      </w:pPr>
      <w:r>
        <w:rPr>
          <w:b/>
        </w:rPr>
        <w:t>Открыт</w:t>
      </w:r>
      <w:r w:rsidR="00F75666">
        <w:rPr>
          <w:b/>
        </w:rPr>
        <w:t>ый</w:t>
      </w:r>
      <w:r>
        <w:rPr>
          <w:b/>
        </w:rPr>
        <w:t xml:space="preserve">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 xml:space="preserve">: </w:t>
      </w:r>
      <w:r w:rsidRPr="00EF03CE">
        <w:rPr>
          <w:b/>
        </w:rPr>
        <w:t>«Реконструкция Л-1,2 0,4 кВ от ТП 78-15 15/0,4 кВ в п. Сосновка Полесского района»</w:t>
      </w:r>
    </w:p>
    <w:p w:rsidR="00044DAF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</w:pPr>
      <w:r w:rsidRPr="00EF03CE">
        <w:rPr>
          <w:rFonts w:eastAsia="Times New Roman"/>
          <w:b/>
          <w:bCs/>
        </w:rPr>
        <w:t>1 место:</w:t>
      </w:r>
      <w:r w:rsidRPr="00EF03CE">
        <w:rPr>
          <w:rFonts w:eastAsia="Times New Roman"/>
        </w:rPr>
        <w:t xml:space="preserve"> </w:t>
      </w:r>
      <w:r w:rsidR="00044DAF" w:rsidRPr="006B15C1">
        <w:rPr>
          <w:rFonts w:eastAsia="Times New Roman"/>
          <w:bCs/>
        </w:rPr>
        <w:t>Общество с ограниченной ответственностью «ЭнергоСнабКомплект» (236040, г. Калининград, ул. Звездная, д. 31/95)</w:t>
      </w:r>
    </w:p>
    <w:p w:rsidR="00044DAF" w:rsidRPr="005A3CF4" w:rsidRDefault="00044DAF" w:rsidP="007B499D">
      <w:pPr>
        <w:pStyle w:val="a8"/>
        <w:spacing w:before="0" w:line="240" w:lineRule="auto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Pr="005A3CF4">
        <w:rPr>
          <w:bCs/>
          <w:sz w:val="24"/>
          <w:szCs w:val="24"/>
        </w:rPr>
        <w:t>Срок выполнения работ</w:t>
      </w:r>
      <w:r>
        <w:rPr>
          <w:bCs/>
          <w:sz w:val="24"/>
          <w:szCs w:val="24"/>
        </w:rPr>
        <w:t>: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более </w:t>
      </w:r>
      <w:r w:rsidR="00CD2E05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="00CD2E05">
        <w:rPr>
          <w:bCs/>
          <w:sz w:val="24"/>
          <w:szCs w:val="24"/>
        </w:rPr>
        <w:t>календарных</w:t>
      </w:r>
      <w:r>
        <w:rPr>
          <w:bCs/>
          <w:sz w:val="24"/>
          <w:szCs w:val="24"/>
        </w:rPr>
        <w:t xml:space="preserve"> дней с даты заключения договора</w:t>
      </w:r>
      <w:r w:rsidR="00CD2E05">
        <w:rPr>
          <w:bCs/>
          <w:sz w:val="24"/>
          <w:szCs w:val="24"/>
        </w:rPr>
        <w:t>, с правом досрочного выполнения</w:t>
      </w:r>
      <w:r w:rsidRPr="005A3CF4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Условия оплаты</w:t>
      </w:r>
      <w:r>
        <w:rPr>
          <w:bCs/>
          <w:sz w:val="24"/>
          <w:szCs w:val="24"/>
        </w:rPr>
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 w:rsidRPr="005A3CF4">
        <w:rPr>
          <w:bCs/>
          <w:sz w:val="24"/>
          <w:szCs w:val="24"/>
        </w:rPr>
        <w:t xml:space="preserve"> Поставщика.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Срок действия оферты</w:t>
      </w:r>
      <w:r>
        <w:rPr>
          <w:bCs/>
          <w:sz w:val="24"/>
          <w:szCs w:val="24"/>
        </w:rPr>
        <w:t xml:space="preserve"> до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Pr="005A3CF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5A3CF4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>г.;</w:t>
      </w:r>
      <w:r>
        <w:t xml:space="preserve"> </w:t>
      </w:r>
    </w:p>
    <w:p w:rsidR="00A34412" w:rsidRPr="00044DAF" w:rsidRDefault="00044DAF" w:rsidP="007B499D">
      <w:pPr>
        <w:jc w:val="both"/>
        <w:rPr>
          <w:rFonts w:eastAsia="Times New Roman"/>
        </w:rPr>
      </w:pPr>
      <w:r w:rsidRPr="005A3CF4">
        <w:t xml:space="preserve">Цена: </w:t>
      </w:r>
      <w:r>
        <w:t>2 537 000,00</w:t>
      </w:r>
      <w:r w:rsidRPr="005A3CF4">
        <w:t xml:space="preserve"> руб. (цена без НДС: </w:t>
      </w:r>
      <w:r>
        <w:t>2 150 000,00</w:t>
      </w:r>
      <w:r w:rsidRPr="005A3CF4">
        <w:t xml:space="preserve"> руб.)</w:t>
      </w:r>
    </w:p>
    <w:p w:rsidR="00051A34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426"/>
        </w:tabs>
        <w:ind w:left="0" w:firstLine="360"/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DF1EA1" w:rsidRPr="006B15C1">
        <w:rPr>
          <w:rFonts w:eastAsia="Times New Roman"/>
          <w:bCs/>
        </w:rPr>
        <w:t>Общество с ограниченной ответственностью «</w:t>
      </w:r>
      <w:proofErr w:type="gramStart"/>
      <w:r w:rsidR="00044DAF">
        <w:rPr>
          <w:rFonts w:eastAsia="Times New Roman"/>
          <w:bCs/>
        </w:rPr>
        <w:t>ЭНЕРГОАЛЬЯНС</w:t>
      </w:r>
      <w:r w:rsidR="007B499D">
        <w:rPr>
          <w:rFonts w:eastAsia="Times New Roman"/>
          <w:bCs/>
        </w:rPr>
        <w:t>»</w:t>
      </w:r>
      <w:r w:rsidR="00044DAF">
        <w:rPr>
          <w:rFonts w:eastAsia="Times New Roman"/>
          <w:bCs/>
        </w:rPr>
        <w:t xml:space="preserve">   </w:t>
      </w:r>
      <w:proofErr w:type="gramEnd"/>
      <w:r w:rsidR="00044DAF">
        <w:rPr>
          <w:rFonts w:eastAsia="Times New Roman"/>
          <w:bCs/>
        </w:rPr>
        <w:t xml:space="preserve">     (236034, г. Калининград, ул. Дзержинского д.242 лит </w:t>
      </w:r>
      <w:r w:rsidR="00044DAF">
        <w:rPr>
          <w:rFonts w:eastAsia="Times New Roman"/>
          <w:bCs/>
          <w:lang w:val="en-US"/>
        </w:rPr>
        <w:t>II</w:t>
      </w:r>
      <w:r w:rsidR="00044DAF">
        <w:rPr>
          <w:rFonts w:eastAsia="Times New Roman"/>
          <w:bCs/>
        </w:rPr>
        <w:t xml:space="preserve"> Б)</w:t>
      </w:r>
    </w:p>
    <w:p w:rsidR="00044DAF" w:rsidRPr="005A3CF4" w:rsidRDefault="00044DAF" w:rsidP="007B499D">
      <w:pPr>
        <w:pStyle w:val="a8"/>
        <w:spacing w:before="0" w:line="240" w:lineRule="auto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Pr="005A3CF4">
        <w:rPr>
          <w:bCs/>
          <w:sz w:val="24"/>
          <w:szCs w:val="24"/>
        </w:rPr>
        <w:t>Срок выполнения работ</w:t>
      </w:r>
      <w:r>
        <w:rPr>
          <w:bCs/>
          <w:sz w:val="24"/>
          <w:szCs w:val="24"/>
        </w:rPr>
        <w:t>: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более 30 рабочих дней с даты заключения договора</w:t>
      </w:r>
      <w:r w:rsidRPr="005A3CF4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Условия оплаты</w:t>
      </w:r>
      <w:r>
        <w:rPr>
          <w:bCs/>
          <w:sz w:val="24"/>
          <w:szCs w:val="24"/>
        </w:rPr>
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 w:rsidRPr="005A3CF4">
        <w:rPr>
          <w:bCs/>
          <w:sz w:val="24"/>
          <w:szCs w:val="24"/>
        </w:rPr>
        <w:t xml:space="preserve"> Поставщика.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Срок действия оферты</w:t>
      </w:r>
      <w:r>
        <w:rPr>
          <w:bCs/>
          <w:sz w:val="24"/>
          <w:szCs w:val="24"/>
        </w:rPr>
        <w:t xml:space="preserve"> до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26</w:t>
      </w:r>
      <w:r w:rsidRPr="005A3CF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5A3CF4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>г.;</w:t>
      </w:r>
      <w:r>
        <w:t xml:space="preserve"> </w:t>
      </w:r>
    </w:p>
    <w:p w:rsidR="00044DAF" w:rsidRPr="005A3CF4" w:rsidRDefault="00044DAF" w:rsidP="007B499D">
      <w:pPr>
        <w:jc w:val="both"/>
      </w:pPr>
      <w:r w:rsidRPr="005A3CF4">
        <w:t xml:space="preserve">Цена: </w:t>
      </w:r>
      <w:r>
        <w:t>2 604 000,00</w:t>
      </w:r>
      <w:r w:rsidRPr="005A3CF4">
        <w:t xml:space="preserve"> руб. (цена без НДС: </w:t>
      </w:r>
      <w:r>
        <w:t>2 170 000,00</w:t>
      </w:r>
      <w:r w:rsidRPr="005A3CF4">
        <w:t xml:space="preserve"> руб.)</w:t>
      </w:r>
    </w:p>
    <w:p w:rsidR="00051A34" w:rsidRPr="005A3CF4" w:rsidRDefault="00051A34" w:rsidP="007B499D">
      <w:pPr>
        <w:jc w:val="both"/>
      </w:pPr>
    </w:p>
    <w:p w:rsidR="00DF1EA1" w:rsidRDefault="00DF1EA1" w:rsidP="007B499D">
      <w:pPr>
        <w:jc w:val="both"/>
      </w:pPr>
    </w:p>
    <w:p w:rsidR="00051A34" w:rsidRPr="00044DAF" w:rsidRDefault="00986B5C" w:rsidP="007B499D">
      <w:pPr>
        <w:jc w:val="both"/>
      </w:pPr>
      <w:r w:rsidRPr="00F03BBC">
        <w:rPr>
          <w:rFonts w:eastAsia="Times New Roman"/>
          <w:color w:val="000000"/>
        </w:rPr>
        <w:t xml:space="preserve">На </w:t>
      </w:r>
      <w:r w:rsidRPr="00F03BBC">
        <w:rPr>
          <w:bCs/>
        </w:rPr>
        <w:t xml:space="preserve">основании приведенных результатов </w:t>
      </w:r>
      <w:proofErr w:type="spellStart"/>
      <w:r w:rsidRPr="00F03BBC">
        <w:rPr>
          <w:bCs/>
        </w:rPr>
        <w:t>ранжировки</w:t>
      </w:r>
      <w:proofErr w:type="spellEnd"/>
      <w:r w:rsidRPr="00F03BBC">
        <w:rPr>
          <w:bCs/>
        </w:rPr>
        <w:t xml:space="preserve"> заявок с учетом бальной оценки предложений участников предлагается признать Победителем </w:t>
      </w:r>
      <w:r w:rsidR="00051A34" w:rsidRPr="00F03BBC">
        <w:rPr>
          <w:bCs/>
        </w:rPr>
        <w:t>открытого Тендера</w:t>
      </w:r>
      <w:r w:rsidR="00EF03CE" w:rsidRPr="00EF03CE">
        <w:rPr>
          <w:b/>
        </w:rPr>
        <w:t xml:space="preserve"> </w:t>
      </w:r>
      <w:r w:rsidR="00EF03CE" w:rsidRPr="004E668F">
        <w:rPr>
          <w:b/>
        </w:rPr>
        <w:t xml:space="preserve">на </w:t>
      </w:r>
      <w:r w:rsidR="00EF03CE" w:rsidRPr="00C152C3">
        <w:rPr>
          <w:b/>
        </w:rPr>
        <w:t>право заключения договора</w:t>
      </w:r>
      <w:r w:rsidR="00EF03CE" w:rsidRPr="00404956">
        <w:rPr>
          <w:b/>
        </w:rPr>
        <w:t xml:space="preserve"> на </w:t>
      </w:r>
      <w:r w:rsidR="00EF03CE">
        <w:rPr>
          <w:b/>
        </w:rPr>
        <w:t xml:space="preserve">выполнение строительно-монтажных работ </w:t>
      </w:r>
      <w:r w:rsidR="00EF03CE" w:rsidRPr="00122592">
        <w:rPr>
          <w:b/>
        </w:rPr>
        <w:t>по объекту</w:t>
      </w:r>
      <w:r w:rsidR="00EF03CE">
        <w:rPr>
          <w:b/>
        </w:rPr>
        <w:t xml:space="preserve">: </w:t>
      </w:r>
      <w:r w:rsidR="00EF03CE" w:rsidRPr="00EF03CE">
        <w:rPr>
          <w:b/>
        </w:rPr>
        <w:t>«Реконструкция Л-1,2 0,4 кВ от ТП 78-15 15/0,4 кВ в п. Сосновка Полесского района»</w:t>
      </w:r>
      <w:r w:rsidR="00EF03CE">
        <w:rPr>
          <w:b/>
        </w:rPr>
        <w:t xml:space="preserve"> </w:t>
      </w:r>
      <w:r>
        <w:t xml:space="preserve">набравшего наибольшее количество </w:t>
      </w:r>
      <w:r w:rsidRPr="00272B01">
        <w:t xml:space="preserve">баллов </w:t>
      </w:r>
      <w:r>
        <w:t xml:space="preserve">и занявшего первое место </w:t>
      </w:r>
      <w:r w:rsidR="00044DAF">
        <w:t>–</w:t>
      </w:r>
      <w:r>
        <w:t xml:space="preserve"> </w:t>
      </w:r>
      <w:r w:rsidR="007B499D">
        <w:t xml:space="preserve">                                   </w:t>
      </w:r>
      <w:r w:rsidR="00044DAF">
        <w:rPr>
          <w:rFonts w:eastAsia="Times New Roman"/>
          <w:b/>
          <w:bCs/>
        </w:rPr>
        <w:t xml:space="preserve">ООО «ЭнергоСнабКомплект» </w:t>
      </w:r>
      <w:r w:rsidR="00044DAF" w:rsidRPr="00044DAF">
        <w:rPr>
          <w:rFonts w:eastAsia="Times New Roman"/>
          <w:bCs/>
        </w:rPr>
        <w:t>(236040 г. Калининград, ул</w:t>
      </w:r>
      <w:r w:rsidR="006357C3">
        <w:rPr>
          <w:rFonts w:eastAsia="Times New Roman"/>
          <w:bCs/>
        </w:rPr>
        <w:t>.</w:t>
      </w:r>
      <w:r w:rsidR="00044DAF" w:rsidRPr="00044DAF">
        <w:rPr>
          <w:rFonts w:eastAsia="Times New Roman"/>
          <w:bCs/>
        </w:rPr>
        <w:t xml:space="preserve"> Звездная д.31/95</w:t>
      </w:r>
      <w:r w:rsidRPr="00044DAF">
        <w:t>.</w:t>
      </w:r>
    </w:p>
    <w:p w:rsidR="00A34412" w:rsidRDefault="00986B5C" w:rsidP="007B499D">
      <w:pPr>
        <w:ind w:firstLine="360"/>
        <w:jc w:val="both"/>
      </w:pPr>
      <w:r>
        <w:t xml:space="preserve">Заказчику в течение 5 </w:t>
      </w:r>
      <w:r w:rsidR="00E537C1">
        <w:t xml:space="preserve">календарных </w:t>
      </w:r>
      <w:r>
        <w:t xml:space="preserve">дней с </w:t>
      </w:r>
      <w:r w:rsidR="00E537C1">
        <w:t xml:space="preserve">даты размещения </w:t>
      </w:r>
      <w:r>
        <w:t>настоящего Протокола</w:t>
      </w:r>
      <w:r w:rsidR="00E537C1">
        <w:t xml:space="preserve"> в ЕИС,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E537C1">
        <w:rPr>
          <w:rFonts w:eastAsia="Times New Roman"/>
          <w:b/>
        </w:rPr>
        <w:t xml:space="preserve">ООО </w:t>
      </w:r>
      <w:r w:rsidR="00051A34" w:rsidRPr="00E537C1">
        <w:rPr>
          <w:rFonts w:eastAsia="Times New Roman"/>
          <w:b/>
          <w:bCs/>
        </w:rPr>
        <w:t>«</w:t>
      </w:r>
      <w:r w:rsidR="00044DAF">
        <w:rPr>
          <w:rFonts w:eastAsia="Times New Roman"/>
          <w:b/>
          <w:bCs/>
        </w:rPr>
        <w:t>ЭнергоСнабКомплект</w:t>
      </w:r>
      <w:r w:rsidR="00602D53" w:rsidRPr="00E537C1">
        <w:rPr>
          <w:b/>
        </w:rPr>
        <w:t>»</w:t>
      </w:r>
      <w:r w:rsidR="00602D53">
        <w:t xml:space="preserve"> </w:t>
      </w:r>
      <w:r>
        <w:t xml:space="preserve">на условиях и по цене, которые </w:t>
      </w:r>
      <w:r>
        <w:lastRenderedPageBreak/>
        <w:t xml:space="preserve">предусмотрены заявкой на участие в открытом </w:t>
      </w:r>
      <w:r w:rsidR="00051A34">
        <w:t>Тендере</w:t>
      </w:r>
      <w:r>
        <w:t xml:space="preserve"> </w:t>
      </w:r>
      <w:r w:rsidRPr="00F73BE9">
        <w:t>№</w:t>
      </w:r>
      <w:r w:rsidR="00044DAF" w:rsidRPr="00F73BE9">
        <w:rPr>
          <w:rFonts w:eastAsia="Times New Roman"/>
          <w:kern w:val="36"/>
        </w:rPr>
        <w:t>31807249094</w:t>
      </w:r>
      <w:r w:rsidRPr="00F73BE9">
        <w:t xml:space="preserve"> </w:t>
      </w:r>
      <w:r w:rsidRPr="00602D53">
        <w:t xml:space="preserve">от </w:t>
      </w:r>
      <w:r w:rsidR="006357C3">
        <w:t>04</w:t>
      </w:r>
      <w:r>
        <w:t>.</w:t>
      </w:r>
      <w:r w:rsidR="00602D53">
        <w:t>1</w:t>
      </w:r>
      <w:r w:rsidR="007B499D">
        <w:t>2</w:t>
      </w:r>
      <w:r>
        <w:t xml:space="preserve">.2018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7B499D">
      <w:pPr>
        <w:ind w:firstLine="360"/>
        <w:jc w:val="both"/>
        <w:rPr>
          <w:rFonts w:eastAsia="Times New Roman"/>
          <w:b/>
          <w:bCs/>
        </w:rPr>
      </w:pPr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t xml:space="preserve">Цена: </w:t>
      </w:r>
      <w:r w:rsidR="006357C3">
        <w:t>2 537 000,00</w:t>
      </w:r>
      <w:r w:rsidRPr="005A3CF4">
        <w:t xml:space="preserve"> руб. (цена без НДС: </w:t>
      </w:r>
      <w:r w:rsidR="006357C3">
        <w:t>2 150 000,00</w:t>
      </w:r>
      <w:r w:rsidRPr="005A3CF4">
        <w:t xml:space="preserve"> руб.)</w:t>
      </w:r>
    </w:p>
    <w:p w:rsidR="006357C3" w:rsidRPr="006357C3" w:rsidRDefault="006357C3" w:rsidP="007B499D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>Место выполнения строительно-монтажных работ: п. Сосновка Полесского района</w:t>
      </w:r>
    </w:p>
    <w:p w:rsidR="00051A34" w:rsidRDefault="00051A34" w:rsidP="007B499D">
      <w:pPr>
        <w:jc w:val="both"/>
        <w:rPr>
          <w:bCs/>
        </w:rPr>
      </w:pPr>
      <w:bookmarkStart w:id="1" w:name="_GoBack"/>
      <w:bookmarkEnd w:id="1"/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E537C1">
        <w:rPr>
          <w:bCs/>
        </w:rPr>
        <w:t xml:space="preserve">Срок выполнения работ: </w:t>
      </w:r>
      <w:r w:rsidR="006357C3">
        <w:rPr>
          <w:bCs/>
        </w:rPr>
        <w:t>30 рабочих дней с момента подписания договора, с правом досрочного завершения</w:t>
      </w:r>
      <w:r w:rsidRPr="00E537C1">
        <w:rPr>
          <w:bCs/>
        </w:rPr>
        <w:t xml:space="preserve">; </w:t>
      </w:r>
    </w:p>
    <w:p w:rsidR="00051A34" w:rsidRDefault="00051A34" w:rsidP="007B499D">
      <w:pPr>
        <w:jc w:val="both"/>
        <w:rPr>
          <w:bCs/>
        </w:rPr>
      </w:pPr>
    </w:p>
    <w:p w:rsidR="00051A34" w:rsidRPr="006357C3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Условия оплаты: </w:t>
      </w:r>
      <w:r w:rsidR="006357C3">
        <w:rPr>
          <w:bCs/>
        </w:rPr>
        <w:t>Оплата выполненных работ осуществляется на основании акта приемки выполненных работ (форма № КС-3), в течение 90 (девяноста) календарных дней с момента подписания указанных реквизитов. Расчеты производятся путем перечисления безналичных денежных средств на банковские реквизиты Подрядчика</w:t>
      </w:r>
      <w:r w:rsidRPr="00E537C1">
        <w:rPr>
          <w:bCs/>
        </w:rPr>
        <w:t>;</w:t>
      </w:r>
      <w:r>
        <w:t xml:space="preserve"> </w:t>
      </w:r>
    </w:p>
    <w:p w:rsidR="00051A34" w:rsidRDefault="00051A34" w:rsidP="007B499D">
      <w:pPr>
        <w:jc w:val="both"/>
        <w:rPr>
          <w:bCs/>
        </w:rPr>
      </w:pPr>
    </w:p>
    <w:p w:rsidR="00051A34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Срок действия оферты до </w:t>
      </w:r>
      <w:r w:rsidR="006357C3">
        <w:rPr>
          <w:bCs/>
        </w:rPr>
        <w:t>20</w:t>
      </w:r>
      <w:r w:rsidRPr="00E537C1">
        <w:rPr>
          <w:bCs/>
        </w:rPr>
        <w:t>.03.2019г.;</w:t>
      </w:r>
      <w:r>
        <w:t xml:space="preserve"> </w:t>
      </w:r>
    </w:p>
    <w:p w:rsidR="00F03BBC" w:rsidRDefault="00F03BBC" w:rsidP="007B499D">
      <w:pPr>
        <w:pStyle w:val="a6"/>
        <w:jc w:val="both"/>
      </w:pPr>
    </w:p>
    <w:p w:rsidR="0039655E" w:rsidRDefault="0039655E" w:rsidP="007B499D">
      <w:pPr>
        <w:jc w:val="both"/>
      </w:pPr>
    </w:p>
    <w:p w:rsidR="00E537C1" w:rsidRPr="00F03BBC" w:rsidRDefault="00E537C1" w:rsidP="007B499D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 w:rsidR="00F03BBC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E537C1" w:rsidRPr="007876CA" w:rsidRDefault="00E537C1" w:rsidP="007B499D">
      <w:pPr>
        <w:pStyle w:val="a6"/>
        <w:jc w:val="both"/>
        <w:rPr>
          <w:rFonts w:eastAsia="Times New Roman"/>
        </w:rPr>
      </w:pPr>
    </w:p>
    <w:p w:rsidR="006357C3" w:rsidRPr="006357C3" w:rsidRDefault="006357C3" w:rsidP="007B499D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 xml:space="preserve">: </w:t>
      </w:r>
      <w:r w:rsidRPr="00122592">
        <w:rPr>
          <w:b/>
        </w:rPr>
        <w:t>«Реконструкция Л-1,2 0,4 кВ от ТП 78-15 15/0,4 кВ в п. Сосновка Полесского района»</w:t>
      </w:r>
    </w:p>
    <w:p w:rsidR="007876CA" w:rsidRPr="007876CA" w:rsidRDefault="007876CA" w:rsidP="007B499D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7876CA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Ко</w:t>
            </w:r>
            <w:r>
              <w:rPr>
                <w:rFonts w:eastAsia="Times New Roman"/>
                <w:color w:val="333333"/>
              </w:rPr>
              <w:t>былин Евгений Александрович_________________________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Зубрицкий Андрей Михайлович   _________________________</w:t>
            </w:r>
          </w:p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__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Pr="00E537C1" w:rsidRDefault="00E537C1" w:rsidP="007B499D">
      <w:pPr>
        <w:pStyle w:val="a6"/>
        <w:jc w:val="both"/>
        <w:rPr>
          <w:rFonts w:eastAsia="Times New Roman"/>
          <w:b/>
          <w:bCs/>
        </w:rPr>
      </w:pPr>
    </w:p>
    <w:p w:rsidR="00E537C1" w:rsidRDefault="00E537C1" w:rsidP="007B499D">
      <w:pPr>
        <w:pStyle w:val="a6"/>
        <w:jc w:val="both"/>
      </w:pPr>
    </w:p>
    <w:p w:rsidR="00272B01" w:rsidRDefault="00272B01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EF03CE" w:rsidP="007B499D">
      <w:pPr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D37AB">
        <w:rPr>
          <w:rFonts w:eastAsia="Times New Roman"/>
        </w:rPr>
        <w:t>1</w:t>
      </w:r>
      <w:r w:rsidR="00986B5C">
        <w:rPr>
          <w:rFonts w:eastAsia="Times New Roman"/>
        </w:rPr>
        <w:t>.</w:t>
      </w:r>
      <w:r w:rsidR="00653E0D">
        <w:rPr>
          <w:rFonts w:eastAsia="Times New Roman"/>
        </w:rPr>
        <w:t>1</w:t>
      </w:r>
      <w:r>
        <w:rPr>
          <w:rFonts w:eastAsia="Times New Roman"/>
        </w:rPr>
        <w:t>2</w:t>
      </w:r>
      <w:r w:rsidR="00986B5C">
        <w:rPr>
          <w:rFonts w:eastAsia="Times New Roman"/>
        </w:rPr>
        <w:t xml:space="preserve">.2018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A6" w:rsidRDefault="000265A6" w:rsidP="00653E0D">
      <w:r>
        <w:separator/>
      </w:r>
    </w:p>
  </w:endnote>
  <w:endnote w:type="continuationSeparator" w:id="0">
    <w:p w:rsidR="000265A6" w:rsidRDefault="000265A6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3" w:rsidRDefault="00B36153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653E0D" w:rsidRPr="00653E0D" w:rsidRDefault="00653E0D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 w:rsidR="00051A34"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 w:rsidR="00B36153">
      <w:rPr>
        <w:rFonts w:eastAsia="Times New Roman"/>
        <w:sz w:val="16"/>
        <w:szCs w:val="16"/>
      </w:rPr>
      <w:t>Тендера</w:t>
    </w:r>
    <w:r w:rsidRPr="00653E0D">
      <w:rPr>
        <w:rFonts w:eastAsia="Times New Roman"/>
        <w:sz w:val="16"/>
        <w:szCs w:val="16"/>
      </w:rPr>
      <w:t xml:space="preserve"> №</w:t>
    </w:r>
    <w:r w:rsidR="006357C3" w:rsidRPr="006357C3">
      <w:rPr>
        <w:rFonts w:eastAsia="Times New Roman"/>
        <w:color w:val="333333"/>
        <w:kern w:val="36"/>
        <w:sz w:val="16"/>
        <w:szCs w:val="16"/>
      </w:rPr>
      <w:t>31807249094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A6" w:rsidRDefault="000265A6" w:rsidP="00653E0D">
      <w:r>
        <w:separator/>
      </w:r>
    </w:p>
  </w:footnote>
  <w:footnote w:type="continuationSeparator" w:id="0">
    <w:p w:rsidR="000265A6" w:rsidRDefault="000265A6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9CA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9"/>
  </w:num>
  <w:num w:numId="5">
    <w:abstractNumId w:val="18"/>
  </w:num>
  <w:num w:numId="6">
    <w:abstractNumId w:val="18"/>
  </w:num>
  <w:num w:numId="7">
    <w:abstractNumId w:val="14"/>
  </w:num>
  <w:num w:numId="8">
    <w:abstractNumId w:val="14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19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6"/>
  </w:num>
  <w:num w:numId="26">
    <w:abstractNumId w:val="23"/>
  </w:num>
  <w:num w:numId="27">
    <w:abstractNumId w:val="16"/>
  </w:num>
  <w:num w:numId="28">
    <w:abstractNumId w:val="5"/>
  </w:num>
  <w:num w:numId="29">
    <w:abstractNumId w:val="0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44DAF"/>
    <w:rsid w:val="00051A34"/>
    <w:rsid w:val="000D3F4C"/>
    <w:rsid w:val="0015035E"/>
    <w:rsid w:val="001E0E33"/>
    <w:rsid w:val="00272B01"/>
    <w:rsid w:val="00284E06"/>
    <w:rsid w:val="002F3716"/>
    <w:rsid w:val="0039655E"/>
    <w:rsid w:val="003E01BB"/>
    <w:rsid w:val="00413B7C"/>
    <w:rsid w:val="004235FB"/>
    <w:rsid w:val="0043031B"/>
    <w:rsid w:val="00585DE1"/>
    <w:rsid w:val="00602D53"/>
    <w:rsid w:val="006357C3"/>
    <w:rsid w:val="00653E0D"/>
    <w:rsid w:val="006B15C1"/>
    <w:rsid w:val="00716E44"/>
    <w:rsid w:val="007310FD"/>
    <w:rsid w:val="0073228E"/>
    <w:rsid w:val="00756152"/>
    <w:rsid w:val="007876CA"/>
    <w:rsid w:val="007B499D"/>
    <w:rsid w:val="007B674D"/>
    <w:rsid w:val="007E0DA6"/>
    <w:rsid w:val="00900914"/>
    <w:rsid w:val="00941A7B"/>
    <w:rsid w:val="0095404B"/>
    <w:rsid w:val="009744CC"/>
    <w:rsid w:val="00986B5C"/>
    <w:rsid w:val="009D37AB"/>
    <w:rsid w:val="00A34412"/>
    <w:rsid w:val="00AD221B"/>
    <w:rsid w:val="00AD41C2"/>
    <w:rsid w:val="00B36153"/>
    <w:rsid w:val="00C170C1"/>
    <w:rsid w:val="00C95F0E"/>
    <w:rsid w:val="00CB014F"/>
    <w:rsid w:val="00CB6A22"/>
    <w:rsid w:val="00CD2E05"/>
    <w:rsid w:val="00DF1EA1"/>
    <w:rsid w:val="00E03550"/>
    <w:rsid w:val="00E354E8"/>
    <w:rsid w:val="00E508D2"/>
    <w:rsid w:val="00E537C1"/>
    <w:rsid w:val="00EF03CE"/>
    <w:rsid w:val="00EF4A07"/>
    <w:rsid w:val="00F03BBC"/>
    <w:rsid w:val="00F3264E"/>
    <w:rsid w:val="00F73BE9"/>
    <w:rsid w:val="00F7566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A78EF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3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  <w:style w:type="character" w:styleId="af">
    <w:name w:val="Hyperlink"/>
    <w:rsid w:val="00EF03C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EF0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742A-62DD-4B2A-AFEB-1177837B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7</cp:revision>
  <cp:lastPrinted>2018-12-12T13:09:00Z</cp:lastPrinted>
  <dcterms:created xsi:type="dcterms:W3CDTF">2018-12-11T10:53:00Z</dcterms:created>
  <dcterms:modified xsi:type="dcterms:W3CDTF">2018-12-12T13:12:00Z</dcterms:modified>
</cp:coreProperties>
</file>